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B2F57" w14:textId="77777777" w:rsidR="00FD3E1D" w:rsidRDefault="00000000">
      <w:pPr>
        <w:spacing w:before="70"/>
        <w:ind w:right="141"/>
        <w:jc w:val="right"/>
        <w:rPr>
          <w:sz w:val="24"/>
        </w:rPr>
      </w:pPr>
      <w:r>
        <w:rPr>
          <w:noProof/>
          <w:sz w:val="24"/>
        </w:rPr>
        <mc:AlternateContent>
          <mc:Choice Requires="wps">
            <w:drawing>
              <wp:anchor distT="0" distB="0" distL="0" distR="0" simplePos="0" relativeHeight="487587840" behindDoc="1" locked="0" layoutInCell="1" allowOverlap="1" wp14:anchorId="79C93879" wp14:editId="37887D9B">
                <wp:simplePos x="0" y="0"/>
                <wp:positionH relativeFrom="page">
                  <wp:posOffset>878128</wp:posOffset>
                </wp:positionH>
                <wp:positionV relativeFrom="paragraph">
                  <wp:posOffset>234188</wp:posOffset>
                </wp:positionV>
                <wp:extent cx="5981700" cy="635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700" cy="6350"/>
                        </a:xfrm>
                        <a:custGeom>
                          <a:avLst/>
                          <a:gdLst/>
                          <a:ahLst/>
                          <a:cxnLst/>
                          <a:rect l="l" t="t" r="r" b="b"/>
                          <a:pathLst>
                            <a:path w="5981700" h="6350">
                              <a:moveTo>
                                <a:pt x="5981446" y="0"/>
                              </a:moveTo>
                              <a:lnTo>
                                <a:pt x="0" y="0"/>
                              </a:lnTo>
                              <a:lnTo>
                                <a:pt x="0" y="6096"/>
                              </a:lnTo>
                              <a:lnTo>
                                <a:pt x="5981446" y="6096"/>
                              </a:lnTo>
                              <a:lnTo>
                                <a:pt x="5981446"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C6C1209" id="Graphic 1" o:spid="_x0000_s1026" style="position:absolute;margin-left:69.15pt;margin-top:18.45pt;width:471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9817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" path="m5981446,l,,,6096r5981446,l5981446,xe" fillcolor="#d9d9d9" stroked="f">
                <v:path arrowok="t"/>
                <w10:wrap type="topAndBottom" anchorx="page"/>
              </v:shape>
            </w:pict>
          </mc:Fallback>
        </mc:AlternateContent>
      </w:r>
      <w:r>
        <w:rPr>
          <w:color w:val="7E7E7E"/>
          <w:sz w:val="24"/>
        </w:rPr>
        <w:t>Page</w:t>
      </w:r>
      <w:r>
        <w:rPr>
          <w:color w:val="7E7E7E"/>
          <w:spacing w:val="-2"/>
          <w:sz w:val="24"/>
        </w:rPr>
        <w:t xml:space="preserve"> </w:t>
      </w:r>
      <w:r>
        <w:rPr>
          <w:sz w:val="24"/>
        </w:rPr>
        <w:t>|</w:t>
      </w:r>
      <w:r>
        <w:rPr>
          <w:spacing w:val="-3"/>
          <w:sz w:val="24"/>
        </w:rPr>
        <w:t xml:space="preserve"> </w:t>
      </w:r>
      <w:r>
        <w:rPr>
          <w:spacing w:val="-10"/>
          <w:sz w:val="24"/>
        </w:rPr>
        <w:t>1</w:t>
      </w:r>
    </w:p>
    <w:p w14:paraId="6F43CD4E" w14:textId="77777777" w:rsidR="00FD3E1D" w:rsidRDefault="00FD3E1D">
      <w:pPr>
        <w:pStyle w:val="BodyText"/>
        <w:spacing w:before="176"/>
        <w:jc w:val="left"/>
        <w:rPr>
          <w:sz w:val="32"/>
        </w:rPr>
      </w:pPr>
    </w:p>
    <w:p w14:paraId="17282C17" w14:textId="77777777" w:rsidR="00FD3E1D" w:rsidRPr="00E96F1B" w:rsidRDefault="00000000">
      <w:pPr>
        <w:pStyle w:val="Title"/>
        <w:ind w:right="143"/>
        <w:rPr>
          <w:i/>
          <w:iCs/>
        </w:rPr>
      </w:pPr>
      <w:r w:rsidRPr="00E96F1B">
        <w:rPr>
          <w:i/>
          <w:iCs/>
        </w:rPr>
        <w:t>Strategy Of BUMdes Sinar Fajar In Developing Kalitekung River Tourism And Kalitekung Café In Tambak Cemandi Village, Sidoarjo</w:t>
      </w:r>
    </w:p>
    <w:p w14:paraId="7B30207B" w14:textId="77777777" w:rsidR="00FD3E1D" w:rsidRDefault="00000000">
      <w:pPr>
        <w:pStyle w:val="Title"/>
      </w:pPr>
      <w:r>
        <w:t>[Strategi BUMdes Sinar Fajar Dalam Pengembangan Wisata Susur</w:t>
      </w:r>
      <w:r>
        <w:rPr>
          <w:spacing w:val="-20"/>
        </w:rPr>
        <w:t xml:space="preserve"> </w:t>
      </w:r>
      <w:r>
        <w:t>Sungai</w:t>
      </w:r>
      <w:r>
        <w:rPr>
          <w:spacing w:val="-20"/>
        </w:rPr>
        <w:t xml:space="preserve"> </w:t>
      </w:r>
      <w:r>
        <w:t>Kalitekung</w:t>
      </w:r>
      <w:r>
        <w:rPr>
          <w:spacing w:val="-20"/>
        </w:rPr>
        <w:t xml:space="preserve"> </w:t>
      </w:r>
      <w:r>
        <w:t>Dan</w:t>
      </w:r>
      <w:r>
        <w:rPr>
          <w:spacing w:val="-20"/>
        </w:rPr>
        <w:t xml:space="preserve"> </w:t>
      </w:r>
      <w:r>
        <w:t>Café</w:t>
      </w:r>
      <w:r>
        <w:rPr>
          <w:spacing w:val="-20"/>
        </w:rPr>
        <w:t xml:space="preserve"> </w:t>
      </w:r>
      <w:r>
        <w:t>Kalitekung</w:t>
      </w:r>
      <w:r>
        <w:rPr>
          <w:spacing w:val="-20"/>
        </w:rPr>
        <w:t xml:space="preserve"> </w:t>
      </w:r>
      <w:r>
        <w:t>Di</w:t>
      </w:r>
      <w:r>
        <w:rPr>
          <w:spacing w:val="-20"/>
        </w:rPr>
        <w:t xml:space="preserve"> </w:t>
      </w:r>
      <w:r>
        <w:t>Desa</w:t>
      </w:r>
      <w:r>
        <w:rPr>
          <w:spacing w:val="-20"/>
        </w:rPr>
        <w:t xml:space="preserve"> </w:t>
      </w:r>
      <w:r>
        <w:t>Tambak Cemandi Sidoarjo]</w:t>
      </w:r>
    </w:p>
    <w:p w14:paraId="005AFC62" w14:textId="24938371" w:rsidR="00FD3E1D" w:rsidRPr="00E96F1B" w:rsidRDefault="00000000">
      <w:pPr>
        <w:pStyle w:val="BodyText"/>
        <w:spacing w:before="345"/>
        <w:ind w:left="988"/>
        <w:jc w:val="left"/>
      </w:pPr>
      <w:r>
        <w:t>Fira</w:t>
      </w:r>
      <w:r>
        <w:rPr>
          <w:spacing w:val="-10"/>
        </w:rPr>
        <w:t xml:space="preserve"> </w:t>
      </w:r>
      <w:r w:rsidRPr="00E96F1B">
        <w:t>Shaafiyah</w:t>
      </w:r>
      <w:r w:rsidRPr="00E96F1B">
        <w:rPr>
          <w:spacing w:val="-4"/>
        </w:rPr>
        <w:t xml:space="preserve"> </w:t>
      </w:r>
      <w:r w:rsidRPr="00E96F1B">
        <w:t>Nabila</w:t>
      </w:r>
      <w:r w:rsidRPr="00E96F1B">
        <w:rPr>
          <w:vertAlign w:val="superscript"/>
        </w:rPr>
        <w:t>1)</w:t>
      </w:r>
      <w:r w:rsidRPr="00E96F1B">
        <w:t>,</w:t>
      </w:r>
      <w:r w:rsidRPr="00E96F1B">
        <w:rPr>
          <w:spacing w:val="-5"/>
        </w:rPr>
        <w:t xml:space="preserve"> </w:t>
      </w:r>
      <w:r w:rsidRPr="00E96F1B">
        <w:t>Hendra</w:t>
      </w:r>
      <w:r w:rsidRPr="00E96F1B">
        <w:rPr>
          <w:spacing w:val="-6"/>
        </w:rPr>
        <w:t xml:space="preserve"> </w:t>
      </w:r>
      <w:r w:rsidRPr="00E96F1B">
        <w:rPr>
          <w:spacing w:val="-2"/>
        </w:rPr>
        <w:t>Sukmana</w:t>
      </w:r>
      <w:r w:rsidRPr="00E96F1B">
        <w:rPr>
          <w:spacing w:val="-2"/>
          <w:vertAlign w:val="superscript"/>
        </w:rPr>
        <w:t>2</w:t>
      </w:r>
      <w:r w:rsidR="00B312CE">
        <w:rPr>
          <w:spacing w:val="-2"/>
          <w:vertAlign w:val="superscript"/>
        </w:rPr>
        <w:t>*</w:t>
      </w:r>
      <w:r w:rsidRPr="00E96F1B">
        <w:rPr>
          <w:spacing w:val="-2"/>
          <w:vertAlign w:val="superscript"/>
        </w:rPr>
        <w:t>)</w:t>
      </w:r>
    </w:p>
    <w:p w14:paraId="3D90EC15" w14:textId="77777777" w:rsidR="00FD3E1D" w:rsidRPr="00E96F1B" w:rsidRDefault="00000000">
      <w:pPr>
        <w:pStyle w:val="BodyText"/>
        <w:ind w:left="988"/>
        <w:jc w:val="left"/>
      </w:pPr>
      <w:r w:rsidRPr="00E96F1B">
        <w:rPr>
          <w:vertAlign w:val="superscript"/>
        </w:rPr>
        <w:t>1),</w:t>
      </w:r>
      <w:r w:rsidRPr="00E96F1B">
        <w:rPr>
          <w:spacing w:val="-16"/>
        </w:rPr>
        <w:t xml:space="preserve"> </w:t>
      </w:r>
      <w:r w:rsidRPr="00E96F1B">
        <w:rPr>
          <w:vertAlign w:val="superscript"/>
        </w:rPr>
        <w:t>2)</w:t>
      </w:r>
      <w:r w:rsidRPr="00E96F1B">
        <w:t>Program</w:t>
      </w:r>
      <w:r w:rsidRPr="00E96F1B">
        <w:rPr>
          <w:spacing w:val="-13"/>
        </w:rPr>
        <w:t xml:space="preserve"> </w:t>
      </w:r>
      <w:r w:rsidRPr="00E96F1B">
        <w:t>Studi</w:t>
      </w:r>
      <w:r w:rsidRPr="00E96F1B">
        <w:rPr>
          <w:spacing w:val="-5"/>
        </w:rPr>
        <w:t xml:space="preserve"> </w:t>
      </w:r>
      <w:r w:rsidRPr="00E96F1B">
        <w:t>Administrasi</w:t>
      </w:r>
      <w:r w:rsidRPr="00E96F1B">
        <w:rPr>
          <w:spacing w:val="-9"/>
        </w:rPr>
        <w:t xml:space="preserve"> </w:t>
      </w:r>
      <w:r w:rsidRPr="00E96F1B">
        <w:t>Publik,</w:t>
      </w:r>
      <w:r w:rsidRPr="00E96F1B">
        <w:rPr>
          <w:spacing w:val="-8"/>
        </w:rPr>
        <w:t xml:space="preserve"> </w:t>
      </w:r>
      <w:r w:rsidRPr="00E96F1B">
        <w:t>Universitas</w:t>
      </w:r>
      <w:r w:rsidRPr="00E96F1B">
        <w:rPr>
          <w:spacing w:val="-8"/>
        </w:rPr>
        <w:t xml:space="preserve"> </w:t>
      </w:r>
      <w:r w:rsidRPr="00E96F1B">
        <w:t>Muhammadiyah</w:t>
      </w:r>
      <w:r w:rsidRPr="00E96F1B">
        <w:rPr>
          <w:spacing w:val="-7"/>
        </w:rPr>
        <w:t xml:space="preserve"> </w:t>
      </w:r>
      <w:r w:rsidRPr="00E96F1B">
        <w:t>Sidoarjo,</w:t>
      </w:r>
      <w:r w:rsidRPr="00E96F1B">
        <w:rPr>
          <w:spacing w:val="-8"/>
        </w:rPr>
        <w:t xml:space="preserve"> </w:t>
      </w:r>
      <w:r w:rsidRPr="00E96F1B">
        <w:rPr>
          <w:spacing w:val="-2"/>
        </w:rPr>
        <w:t>Indonesia</w:t>
      </w:r>
    </w:p>
    <w:p w14:paraId="7C556C4B" w14:textId="7BBDE69F" w:rsidR="00E96F1B" w:rsidRDefault="00000000">
      <w:pPr>
        <w:pStyle w:val="BodyText"/>
        <w:spacing w:before="2"/>
        <w:ind w:left="988"/>
        <w:jc w:val="left"/>
      </w:pPr>
      <w:r w:rsidRPr="00E96F1B">
        <w:t>*Email</w:t>
      </w:r>
      <w:r w:rsidRPr="00E96F1B">
        <w:rPr>
          <w:spacing w:val="-8"/>
        </w:rPr>
        <w:t xml:space="preserve"> </w:t>
      </w:r>
      <w:r w:rsidRPr="00E96F1B">
        <w:t>Penulis</w:t>
      </w:r>
      <w:r w:rsidRPr="00E96F1B">
        <w:rPr>
          <w:spacing w:val="-8"/>
        </w:rPr>
        <w:t xml:space="preserve"> </w:t>
      </w:r>
      <w:r w:rsidRPr="00E96F1B">
        <w:t>Korespondensi:</w:t>
      </w:r>
      <w:r w:rsidRPr="00E96F1B">
        <w:rPr>
          <w:spacing w:val="-5"/>
        </w:rPr>
        <w:t xml:space="preserve"> </w:t>
      </w:r>
      <w:hyperlink r:id="rId7">
        <w:r w:rsidR="00E96F1B" w:rsidRPr="00E96F1B">
          <w:rPr>
            <w:spacing w:val="-2"/>
          </w:rPr>
          <w:t>hendrasukmana@umsida.ac.id</w:t>
        </w:r>
      </w:hyperlink>
      <w:r w:rsidR="004E0C92">
        <w:t xml:space="preserve"> </w:t>
      </w:r>
      <w:r w:rsidR="00B312CE">
        <w:t xml:space="preserve"> </w:t>
      </w:r>
      <w:r w:rsidR="00E96F1B">
        <w:t xml:space="preserve"> </w:t>
      </w:r>
    </w:p>
    <w:p w14:paraId="5F6D45BE" w14:textId="77777777" w:rsidR="009422E6" w:rsidRDefault="009422E6" w:rsidP="009422E6">
      <w:pPr>
        <w:pStyle w:val="BodyText"/>
        <w:spacing w:before="2"/>
        <w:jc w:val="left"/>
      </w:pPr>
    </w:p>
    <w:p w14:paraId="44A47B2A" w14:textId="3FEC235D" w:rsidR="009422E6" w:rsidRPr="00884671" w:rsidRDefault="009422E6" w:rsidP="00E02C38">
      <w:pPr>
        <w:jc w:val="both"/>
        <w:rPr>
          <w:i/>
          <w:iCs/>
          <w:sz w:val="20"/>
          <w:szCs w:val="20"/>
        </w:rPr>
      </w:pPr>
      <w:bookmarkStart w:id="0" w:name="__DdeLink__931_480770800"/>
      <w:r w:rsidRPr="00884671">
        <w:rPr>
          <w:b/>
          <w:bCs/>
          <w:i/>
          <w:iCs/>
          <w:sz w:val="20"/>
          <w:szCs w:val="20"/>
        </w:rPr>
        <w:t>Abstract</w:t>
      </w:r>
      <w:r w:rsidR="00884671" w:rsidRPr="00884671">
        <w:rPr>
          <w:bCs/>
          <w:i/>
          <w:iCs/>
          <w:sz w:val="20"/>
          <w:szCs w:val="20"/>
        </w:rPr>
        <w:t>.</w:t>
      </w:r>
      <w:r w:rsidRPr="00884671">
        <w:rPr>
          <w:bCs/>
          <w:i/>
          <w:iCs/>
        </w:rPr>
        <w:t xml:space="preserve"> </w:t>
      </w:r>
      <w:r w:rsidR="009371C7" w:rsidRPr="009371C7">
        <w:rPr>
          <w:rFonts w:eastAsia="Book Antiqua"/>
          <w:i/>
          <w:iCs/>
          <w:sz w:val="20"/>
          <w:szCs w:val="20"/>
        </w:rPr>
        <w:t>This study aims to analyze the development strategies implemented by the Village-Owned Enterprise (BUMDes) "Sinar Fajar" in managing the Kalitekung River tourism site and the Kalitekung Café as village-based economic units. The research focuses on organizational strategies, supporting resources, and promotional programs designed to strengthen local economic development and enhance the management of the village's tourism potential. A qualitative descriptive approach utilizing a case study method was employed. Data were collected through in-depth interviews with key informants—including the BUMDes Chairperson, the Village Head, tourism and café unit staff, and local community members—complemented by observations and document analysis. Data validity was ensured through source triangulation, while analysis was conducted using an interactive data analysis technique. The findings indicate that BUMDes "Sinar Fajar" has implemented an integrated strategy comprising a clear organizational vision and mission, human resource management, collaborative partnerships, and a mix of digital and direct promotional strategies. These strategies have contributed to increased community participation, expanded local employment opportunities, and greater recognition of the village tourism destination. However, challenges remain, particularly regarding operational aspects and environmental factors affecting tourism activities. This study contributes by highlighting a BUMDes management strategy model that integrates digital promotion, human resource capacity building, and collaborative governance in village tourism development. These findings are expected to serve as a practical reference for sustainable BUMDes management that does not overlook local social values</w:t>
      </w:r>
      <w:r w:rsidR="0030060B" w:rsidRPr="00884671">
        <w:rPr>
          <w:rFonts w:eastAsia="Book Antiqua"/>
          <w:i/>
          <w:iCs/>
          <w:sz w:val="20"/>
          <w:szCs w:val="20"/>
        </w:rPr>
        <w:t>.</w:t>
      </w:r>
    </w:p>
    <w:p w14:paraId="7515C9FB" w14:textId="3FBD21CA" w:rsidR="009422E6" w:rsidRPr="00884671" w:rsidRDefault="009422E6" w:rsidP="009422E6">
      <w:pPr>
        <w:pStyle w:val="BodyAbstract"/>
        <w:spacing w:before="0" w:after="0"/>
        <w:ind w:left="0" w:right="4"/>
        <w:jc w:val="both"/>
        <w:rPr>
          <w:iCs/>
        </w:rPr>
      </w:pPr>
      <w:r w:rsidRPr="00884671">
        <w:rPr>
          <w:b/>
          <w:bCs/>
          <w:iCs/>
          <w:smallCaps w:val="0"/>
        </w:rPr>
        <w:t>Keywords</w:t>
      </w:r>
      <w:r w:rsidR="00115856">
        <w:rPr>
          <w:b/>
          <w:bCs/>
          <w:iCs/>
          <w:smallCaps w:val="0"/>
        </w:rPr>
        <w:t>:</w:t>
      </w:r>
      <w:r w:rsidRPr="00884671">
        <w:rPr>
          <w:b/>
          <w:bCs/>
          <w:iCs/>
          <w:smallCaps w:val="0"/>
        </w:rPr>
        <w:t xml:space="preserve"> </w:t>
      </w:r>
      <w:bookmarkEnd w:id="0"/>
      <w:r w:rsidR="00E02C38" w:rsidRPr="00884671">
        <w:rPr>
          <w:iCs/>
          <w:smallCaps w:val="0"/>
        </w:rPr>
        <w:t>BUMDes, Village Tourism, Development Strategy, Digital Promotion</w:t>
      </w:r>
    </w:p>
    <w:p w14:paraId="5FF28636" w14:textId="77777777" w:rsidR="009422E6" w:rsidRPr="00884671" w:rsidRDefault="009422E6" w:rsidP="009422E6">
      <w:pPr>
        <w:tabs>
          <w:tab w:val="left" w:pos="0"/>
        </w:tabs>
        <w:ind w:right="4"/>
        <w:rPr>
          <w:b/>
          <w:bCs/>
          <w:i/>
          <w:iCs/>
        </w:rPr>
      </w:pPr>
    </w:p>
    <w:p w14:paraId="7613B256" w14:textId="35E924CC" w:rsidR="009422E6" w:rsidRPr="00884671" w:rsidRDefault="009422E6" w:rsidP="000F5328">
      <w:pPr>
        <w:pStyle w:val="BodyAbstract"/>
        <w:spacing w:before="0" w:after="0"/>
        <w:ind w:left="0" w:right="4"/>
        <w:jc w:val="both"/>
        <w:rPr>
          <w:iCs/>
        </w:rPr>
      </w:pPr>
      <w:r w:rsidRPr="00884671">
        <w:rPr>
          <w:b/>
          <w:bCs/>
          <w:iCs/>
          <w:smallCaps w:val="0"/>
        </w:rPr>
        <w:t>Abstrak</w:t>
      </w:r>
      <w:r w:rsidRPr="00884671">
        <w:rPr>
          <w:bCs/>
          <w:iCs/>
          <w:smallCaps w:val="0"/>
        </w:rPr>
        <w:t xml:space="preserve">. </w:t>
      </w:r>
      <w:r w:rsidR="009371C7" w:rsidRPr="009371C7">
        <w:rPr>
          <w:bCs/>
          <w:iCs/>
          <w:smallCaps w:val="0"/>
          <w:lang w:val="id"/>
        </w:rPr>
        <w:t>Penelitian ini bertujuan untuk menganalisis strategi pembangunan yang diterapkan oleh BUMDes “Sinar Fajar” dalam pengelolaan Pariwisata Sungai Kalitekung dan Café Kalitekung sebagai unit ekonomi berbasis desa. Penelitian ini berfokus pada strategi organisasi, sumber daya pendukung, dan program promosi dalam memperkuat pembangunan ekonomi lokal serta meningkatkan pengelolaan potensi wisata desa. Penelitian ini menggunakan pendekatan deskriptif kualitatif dengan metode studi kasus. Data dikumpulkan melalui wawancara mendalam dengan informan kunci, termasuk Ketua BUMDes, Kepala Desa, pegawai unit usaha wisata dan café, serta masyarakat setempat, yang didukung oleh observasi dan analisis dokumentasi. Validitas data dipastikan melalui triangulasi sumber, sedangkan analisis dilakukan menggunakan teknik analisis data interaktif. Temuan menunjukkan bahwa BUMDes “Sinar Fajar” telah menerapkan strategi yang terintegrasi, meliputi visi dan misi organisasi yang jelas, pengelolaan sumber daya manusia, kemitraan kolaboratif, serta strategi promosi digital dan promosi langsung. Strategi tersebut berkontribusi terhadap meningkatnya partisipasi masyarakat, bertambahnya kesempatan kerja lokal, serta semakin dikenalnya destinasi wisata desa. Namun, masih terdapat beberapa permasalahan, terutama terkait aspek operasional dan faktor lingkungan yang memengaruhi aktivitas pariwisata. Penelitian ini memberikan kontribusi dengan menyoroti model strategi pengelolaan BUMDes yang mengintegrasikan promosi digital, penguatan kapasitas sumber daya manusia, dan tata kelola kolaboratif dalam pengembangan pariwisata desa. Temuan ini diharapkan dapat menjadi referensi praktis bagi pengelolaan BUMDes yang berkelanjutan tanpa mengabaikan nilai-nilai sosial lokal</w:t>
      </w:r>
      <w:r w:rsidRPr="00884671">
        <w:rPr>
          <w:bCs/>
          <w:iCs/>
          <w:smallCaps w:val="0"/>
        </w:rPr>
        <w:t xml:space="preserve">. </w:t>
      </w:r>
    </w:p>
    <w:p w14:paraId="6CAD7C95" w14:textId="0C556168" w:rsidR="009422E6" w:rsidRPr="00884671" w:rsidRDefault="009422E6" w:rsidP="000F5328">
      <w:pPr>
        <w:pStyle w:val="BodyAbstract"/>
        <w:tabs>
          <w:tab w:val="left" w:pos="0"/>
        </w:tabs>
        <w:spacing w:before="58" w:after="0"/>
        <w:ind w:left="0" w:right="4"/>
        <w:jc w:val="both"/>
        <w:rPr>
          <w:iCs/>
          <w:smallCaps w:val="0"/>
        </w:rPr>
      </w:pPr>
      <w:r w:rsidRPr="00884671">
        <w:rPr>
          <w:b/>
          <w:bCs/>
          <w:iCs/>
          <w:smallCaps w:val="0"/>
        </w:rPr>
        <w:t>Kata Kunci</w:t>
      </w:r>
      <w:r w:rsidR="00115856">
        <w:rPr>
          <w:b/>
          <w:bCs/>
          <w:iCs/>
          <w:smallCaps w:val="0"/>
        </w:rPr>
        <w:t xml:space="preserve">: </w:t>
      </w:r>
      <w:r w:rsidR="00E02C38" w:rsidRPr="00884671">
        <w:rPr>
          <w:iCs/>
          <w:smallCaps w:val="0"/>
        </w:rPr>
        <w:t>BUMDes, Wisata Desa, Strategi Pengembagan, Promosi Digital</w:t>
      </w:r>
    </w:p>
    <w:p w14:paraId="21B673CD" w14:textId="725A2F20" w:rsidR="009422E6" w:rsidRPr="009422E6" w:rsidRDefault="009422E6" w:rsidP="009422E6">
      <w:pPr>
        <w:pStyle w:val="BodyAbstract"/>
        <w:tabs>
          <w:tab w:val="left" w:pos="0"/>
        </w:tabs>
        <w:spacing w:before="58" w:after="0"/>
        <w:ind w:left="0" w:right="4"/>
        <w:jc w:val="both"/>
        <w:sectPr w:rsidR="009422E6" w:rsidRPr="009422E6" w:rsidSect="009422E6">
          <w:type w:val="continuous"/>
          <w:pgSz w:w="11906" w:h="16838"/>
          <w:pgMar w:top="1701" w:right="1134" w:bottom="1701" w:left="1412" w:header="1134" w:footer="720" w:gutter="0"/>
          <w:cols w:space="288"/>
          <w:docGrid w:linePitch="360"/>
        </w:sectPr>
      </w:pPr>
      <w:r w:rsidRPr="002F7FC1">
        <w:rPr>
          <w:b/>
          <w:bCs/>
          <w:smallCaps w:val="0"/>
          <w:noProof/>
          <w:lang w:val="en-US" w:eastAsia="en-US"/>
        </w:rPr>
        <mc:AlternateContent>
          <mc:Choice Requires="wps">
            <w:drawing>
              <wp:anchor distT="45720" distB="45720" distL="114300" distR="114300" simplePos="0" relativeHeight="251655168" behindDoc="0" locked="0" layoutInCell="1" allowOverlap="1" wp14:anchorId="7210D09C" wp14:editId="0A1FD2AF">
                <wp:simplePos x="0" y="0"/>
                <wp:positionH relativeFrom="margin">
                  <wp:align>center</wp:align>
                </wp:positionH>
                <wp:positionV relativeFrom="paragraph">
                  <wp:posOffset>122900</wp:posOffset>
                </wp:positionV>
                <wp:extent cx="5926455" cy="606829"/>
                <wp:effectExtent l="0" t="0" r="17145" b="222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455" cy="606829"/>
                        </a:xfrm>
                        <a:prstGeom prst="rect">
                          <a:avLst/>
                        </a:prstGeom>
                        <a:solidFill>
                          <a:srgbClr val="FFFFFF"/>
                        </a:solidFill>
                        <a:ln w="9525">
                          <a:solidFill>
                            <a:srgbClr val="000000"/>
                          </a:solidFill>
                          <a:miter lim="800000"/>
                          <a:headEnd/>
                          <a:tailEnd/>
                        </a:ln>
                      </wps:spPr>
                      <wps:txbx>
                        <w:txbxContent>
                          <w:p w14:paraId="3804F52F" w14:textId="77777777" w:rsidR="009422E6" w:rsidRPr="002320DD" w:rsidRDefault="009422E6" w:rsidP="009422E6">
                            <w:pPr>
                              <w:pBdr>
                                <w:top w:val="single" w:sz="4" w:space="1" w:color="auto"/>
                                <w:left w:val="single" w:sz="4" w:space="4" w:color="auto"/>
                                <w:bottom w:val="single" w:sz="4" w:space="1" w:color="auto"/>
                                <w:right w:val="single" w:sz="4" w:space="4" w:color="auto"/>
                              </w:pBdr>
                              <w:spacing w:line="297" w:lineRule="auto"/>
                              <w:ind w:right="38"/>
                              <w:rPr>
                                <w:rFonts w:ascii="Arial" w:hAnsi="Arial" w:cs="Arial"/>
                                <w:i/>
                                <w:color w:val="231F20"/>
                                <w:spacing w:val="-3"/>
                                <w:sz w:val="14"/>
                              </w:rPr>
                            </w:pPr>
                            <w:r w:rsidRPr="002320DD">
                              <w:rPr>
                                <w:rFonts w:ascii="Arial" w:hAnsi="Arial" w:cs="Arial"/>
                                <w:i/>
                                <w:color w:val="231F20"/>
                                <w:spacing w:val="-3"/>
                                <w:sz w:val="14"/>
                                <w:lang w:val="en-ID"/>
                              </w:rPr>
                              <w:t>How to cite</w:t>
                            </w:r>
                            <w:r w:rsidRPr="002320DD">
                              <w:rPr>
                                <w:rFonts w:ascii="Arial" w:hAnsi="Arial" w:cs="Arial"/>
                                <w:i/>
                                <w:color w:val="231F20"/>
                                <w:spacing w:val="-3"/>
                                <w:sz w:val="14"/>
                              </w:rPr>
                              <w:t xml:space="preserve">: </w:t>
                            </w:r>
                            <w:r w:rsidRPr="002320DD">
                              <w:rPr>
                                <w:rFonts w:ascii="Arial" w:hAnsi="Arial" w:cs="Arial"/>
                                <w:i/>
                                <w:color w:val="231F20"/>
                                <w:spacing w:val="-3"/>
                                <w:sz w:val="14"/>
                                <w:lang w:val="en-ID"/>
                              </w:rPr>
                              <w:t xml:space="preserve">Nama </w:t>
                            </w:r>
                            <w:proofErr w:type="spellStart"/>
                            <w:r w:rsidRPr="002320DD">
                              <w:rPr>
                                <w:rFonts w:ascii="Arial" w:hAnsi="Arial" w:cs="Arial"/>
                                <w:i/>
                                <w:color w:val="231F20"/>
                                <w:spacing w:val="-3"/>
                                <w:sz w:val="14"/>
                                <w:lang w:val="en-ID"/>
                              </w:rPr>
                              <w:t>Penulis</w:t>
                            </w:r>
                            <w:proofErr w:type="spellEnd"/>
                            <w:r w:rsidRPr="002320DD">
                              <w:rPr>
                                <w:rFonts w:ascii="Arial" w:hAnsi="Arial" w:cs="Arial"/>
                                <w:i/>
                                <w:color w:val="231F20"/>
                                <w:spacing w:val="-3"/>
                                <w:sz w:val="14"/>
                                <w:lang w:val="en-ID"/>
                              </w:rPr>
                              <w:t xml:space="preserve"> </w:t>
                            </w:r>
                            <w:proofErr w:type="spellStart"/>
                            <w:r w:rsidRPr="002320DD">
                              <w:rPr>
                                <w:rFonts w:ascii="Arial" w:hAnsi="Arial" w:cs="Arial"/>
                                <w:i/>
                                <w:color w:val="231F20"/>
                                <w:spacing w:val="-3"/>
                                <w:sz w:val="14"/>
                                <w:lang w:val="en-ID"/>
                              </w:rPr>
                              <w:t>Pertama</w:t>
                            </w:r>
                            <w:proofErr w:type="spellEnd"/>
                            <w:r w:rsidRPr="002320DD">
                              <w:rPr>
                                <w:rFonts w:ascii="Arial" w:hAnsi="Arial" w:cs="Arial"/>
                                <w:i/>
                                <w:color w:val="231F20"/>
                                <w:spacing w:val="-3"/>
                                <w:sz w:val="14"/>
                                <w:lang w:val="en-ID"/>
                              </w:rPr>
                              <w:t xml:space="preserve">, Nama </w:t>
                            </w:r>
                            <w:proofErr w:type="spellStart"/>
                            <w:r w:rsidRPr="002320DD">
                              <w:rPr>
                                <w:rFonts w:ascii="Arial" w:hAnsi="Arial" w:cs="Arial"/>
                                <w:i/>
                                <w:color w:val="231F20"/>
                                <w:spacing w:val="-3"/>
                                <w:sz w:val="14"/>
                                <w:lang w:val="en-ID"/>
                              </w:rPr>
                              <w:t>Penulis</w:t>
                            </w:r>
                            <w:proofErr w:type="spellEnd"/>
                            <w:r w:rsidRPr="002320DD">
                              <w:rPr>
                                <w:rFonts w:ascii="Arial" w:hAnsi="Arial" w:cs="Arial"/>
                                <w:i/>
                                <w:color w:val="231F20"/>
                                <w:spacing w:val="-3"/>
                                <w:sz w:val="14"/>
                                <w:lang w:val="en-ID"/>
                              </w:rPr>
                              <w:t xml:space="preserve"> </w:t>
                            </w:r>
                            <w:proofErr w:type="spellStart"/>
                            <w:r w:rsidRPr="002320DD">
                              <w:rPr>
                                <w:rFonts w:ascii="Arial" w:hAnsi="Arial" w:cs="Arial"/>
                                <w:i/>
                                <w:color w:val="231F20"/>
                                <w:spacing w:val="-3"/>
                                <w:sz w:val="14"/>
                                <w:lang w:val="en-ID"/>
                              </w:rPr>
                              <w:t>Kedua</w:t>
                            </w:r>
                            <w:proofErr w:type="spellEnd"/>
                            <w:r w:rsidRPr="002320DD">
                              <w:rPr>
                                <w:rFonts w:ascii="Arial" w:hAnsi="Arial" w:cs="Arial"/>
                                <w:i/>
                                <w:color w:val="231F20"/>
                                <w:spacing w:val="-3"/>
                                <w:sz w:val="14"/>
                              </w:rPr>
                              <w:t xml:space="preserve"> (2018) Instructions for Writing and Submit Journal Articles at Muhammadiyah University Sidoarjo 16pt Bold [Petunjuk Penulisan dan Kirim Artikel Jurnal di Universitas Muhammadiyah Sidoarjo 16pt Bold-Title Case]. </w:t>
                            </w:r>
                            <w:r w:rsidRPr="002320DD">
                              <w:rPr>
                                <w:rFonts w:ascii="Arial" w:hAnsi="Arial" w:cs="Arial"/>
                                <w:i/>
                                <w:color w:val="231F20"/>
                                <w:spacing w:val="-3"/>
                                <w:sz w:val="14"/>
                                <w:lang w:val="en-ID"/>
                              </w:rPr>
                              <w:t>IJCCD</w:t>
                            </w:r>
                            <w:r w:rsidRPr="002320DD">
                              <w:rPr>
                                <w:rFonts w:ascii="Arial" w:hAnsi="Arial" w:cs="Arial"/>
                                <w:i/>
                                <w:color w:val="231F20"/>
                                <w:spacing w:val="-3"/>
                                <w:sz w:val="14"/>
                              </w:rPr>
                              <w:t xml:space="preserve"> 1 (1</w:t>
                            </w:r>
                            <w:r w:rsidRPr="002320DD">
                              <w:rPr>
                                <w:rFonts w:ascii="Arial" w:hAnsi="Arial" w:cs="Arial"/>
                                <w:i/>
                                <w:color w:val="231F20"/>
                                <w:spacing w:val="-3"/>
                                <w:sz w:val="14"/>
                                <w:lang w:val="en-ID"/>
                              </w:rPr>
                              <w:t>)</w:t>
                            </w:r>
                            <w:r w:rsidRPr="002320DD">
                              <w:rPr>
                                <w:rFonts w:ascii="Arial" w:hAnsi="Arial" w:cs="Arial"/>
                                <w:i/>
                                <w:color w:val="231F20"/>
                                <w:spacing w:val="-3"/>
                                <w:sz w:val="14"/>
                              </w:rPr>
                              <w:t>.</w:t>
                            </w:r>
                            <w:r w:rsidRPr="002320DD">
                              <w:rPr>
                                <w:rFonts w:ascii="Arial" w:hAnsi="Arial" w:cs="Arial"/>
                                <w:i/>
                                <w:color w:val="231F20"/>
                                <w:spacing w:val="-3"/>
                                <w:sz w:val="14"/>
                                <w:lang w:val="en-ID"/>
                              </w:rPr>
                              <w:t xml:space="preserve"> </w:t>
                            </w:r>
                            <w:r w:rsidRPr="002320DD">
                              <w:rPr>
                                <w:rFonts w:ascii="Arial" w:hAnsi="Arial" w:cs="Arial"/>
                                <w:i/>
                                <w:color w:val="231F20"/>
                                <w:spacing w:val="-3"/>
                                <w:sz w:val="14"/>
                              </w:rPr>
                              <w:t>doi: 10.21070/ijccd.v4i1.843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10D09C" id="_x0000_t202" coordsize="21600,21600" o:spt="202" path="m,l,21600r21600,l21600,xe">
                <v:stroke joinstyle="miter"/>
                <v:path gradientshapeok="t" o:connecttype="rect"/>
              </v:shapetype>
              <v:shape id="Text Box 2" o:spid="_x0000_s1026" type="#_x0000_t202" style="position:absolute;left:0;text-align:left;margin-left:0;margin-top:9.7pt;width:466.65pt;height:47.8pt;z-index:25165516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">
                <v:textbox>
                  <w:txbxContent>
                    <w:p w14:paraId="3804F52F" w14:textId="77777777" w:rsidR="009422E6" w:rsidRPr="002320DD" w:rsidRDefault="009422E6" w:rsidP="009422E6">
                      <w:pPr>
                        <w:pBdr>
                          <w:top w:val="single" w:sz="4" w:space="1" w:color="auto"/>
                          <w:left w:val="single" w:sz="4" w:space="4" w:color="auto"/>
                          <w:bottom w:val="single" w:sz="4" w:space="1" w:color="auto"/>
                          <w:right w:val="single" w:sz="4" w:space="4" w:color="auto"/>
                        </w:pBdr>
                        <w:spacing w:line="297" w:lineRule="auto"/>
                        <w:ind w:right="38"/>
                        <w:rPr>
                          <w:rFonts w:ascii="Arial" w:hAnsi="Arial" w:cs="Arial"/>
                          <w:i/>
                          <w:color w:val="231F20"/>
                          <w:spacing w:val="-3"/>
                          <w:sz w:val="14"/>
                        </w:rPr>
                      </w:pPr>
                      <w:r w:rsidRPr="002320DD">
                        <w:rPr>
                          <w:rFonts w:ascii="Arial" w:hAnsi="Arial" w:cs="Arial"/>
                          <w:i/>
                          <w:color w:val="231F20"/>
                          <w:spacing w:val="-3"/>
                          <w:sz w:val="14"/>
                          <w:lang w:val="en-ID"/>
                        </w:rPr>
                        <w:t>How to cite</w:t>
                      </w:r>
                      <w:r w:rsidRPr="002320DD">
                        <w:rPr>
                          <w:rFonts w:ascii="Arial" w:hAnsi="Arial" w:cs="Arial"/>
                          <w:i/>
                          <w:color w:val="231F20"/>
                          <w:spacing w:val="-3"/>
                          <w:sz w:val="14"/>
                        </w:rPr>
                        <w:t xml:space="preserve">: </w:t>
                      </w:r>
                      <w:r w:rsidRPr="002320DD">
                        <w:rPr>
                          <w:rFonts w:ascii="Arial" w:hAnsi="Arial" w:cs="Arial"/>
                          <w:i/>
                          <w:color w:val="231F20"/>
                          <w:spacing w:val="-3"/>
                          <w:sz w:val="14"/>
                          <w:lang w:val="en-ID"/>
                        </w:rPr>
                        <w:t xml:space="preserve">Nama </w:t>
                      </w:r>
                      <w:proofErr w:type="spellStart"/>
                      <w:r w:rsidRPr="002320DD">
                        <w:rPr>
                          <w:rFonts w:ascii="Arial" w:hAnsi="Arial" w:cs="Arial"/>
                          <w:i/>
                          <w:color w:val="231F20"/>
                          <w:spacing w:val="-3"/>
                          <w:sz w:val="14"/>
                          <w:lang w:val="en-ID"/>
                        </w:rPr>
                        <w:t>Penulis</w:t>
                      </w:r>
                      <w:proofErr w:type="spellEnd"/>
                      <w:r w:rsidRPr="002320DD">
                        <w:rPr>
                          <w:rFonts w:ascii="Arial" w:hAnsi="Arial" w:cs="Arial"/>
                          <w:i/>
                          <w:color w:val="231F20"/>
                          <w:spacing w:val="-3"/>
                          <w:sz w:val="14"/>
                          <w:lang w:val="en-ID"/>
                        </w:rPr>
                        <w:t xml:space="preserve"> </w:t>
                      </w:r>
                      <w:proofErr w:type="spellStart"/>
                      <w:r w:rsidRPr="002320DD">
                        <w:rPr>
                          <w:rFonts w:ascii="Arial" w:hAnsi="Arial" w:cs="Arial"/>
                          <w:i/>
                          <w:color w:val="231F20"/>
                          <w:spacing w:val="-3"/>
                          <w:sz w:val="14"/>
                          <w:lang w:val="en-ID"/>
                        </w:rPr>
                        <w:t>Pertama</w:t>
                      </w:r>
                      <w:proofErr w:type="spellEnd"/>
                      <w:r w:rsidRPr="002320DD">
                        <w:rPr>
                          <w:rFonts w:ascii="Arial" w:hAnsi="Arial" w:cs="Arial"/>
                          <w:i/>
                          <w:color w:val="231F20"/>
                          <w:spacing w:val="-3"/>
                          <w:sz w:val="14"/>
                          <w:lang w:val="en-ID"/>
                        </w:rPr>
                        <w:t xml:space="preserve">, Nama </w:t>
                      </w:r>
                      <w:proofErr w:type="spellStart"/>
                      <w:r w:rsidRPr="002320DD">
                        <w:rPr>
                          <w:rFonts w:ascii="Arial" w:hAnsi="Arial" w:cs="Arial"/>
                          <w:i/>
                          <w:color w:val="231F20"/>
                          <w:spacing w:val="-3"/>
                          <w:sz w:val="14"/>
                          <w:lang w:val="en-ID"/>
                        </w:rPr>
                        <w:t>Penulis</w:t>
                      </w:r>
                      <w:proofErr w:type="spellEnd"/>
                      <w:r w:rsidRPr="002320DD">
                        <w:rPr>
                          <w:rFonts w:ascii="Arial" w:hAnsi="Arial" w:cs="Arial"/>
                          <w:i/>
                          <w:color w:val="231F20"/>
                          <w:spacing w:val="-3"/>
                          <w:sz w:val="14"/>
                          <w:lang w:val="en-ID"/>
                        </w:rPr>
                        <w:t xml:space="preserve"> </w:t>
                      </w:r>
                      <w:proofErr w:type="spellStart"/>
                      <w:r w:rsidRPr="002320DD">
                        <w:rPr>
                          <w:rFonts w:ascii="Arial" w:hAnsi="Arial" w:cs="Arial"/>
                          <w:i/>
                          <w:color w:val="231F20"/>
                          <w:spacing w:val="-3"/>
                          <w:sz w:val="14"/>
                          <w:lang w:val="en-ID"/>
                        </w:rPr>
                        <w:t>Kedua</w:t>
                      </w:r>
                      <w:proofErr w:type="spellEnd"/>
                      <w:r w:rsidRPr="002320DD">
                        <w:rPr>
                          <w:rFonts w:ascii="Arial" w:hAnsi="Arial" w:cs="Arial"/>
                          <w:i/>
                          <w:color w:val="231F20"/>
                          <w:spacing w:val="-3"/>
                          <w:sz w:val="14"/>
                        </w:rPr>
                        <w:t xml:space="preserve"> (2018) Instructions for Writing and Submit Journal Articles at Muhammadiyah University Sidoarjo 16pt Bold [Petunjuk Penulisan dan Kirim Artikel Jurnal di Universitas Muhammadiyah Sidoarjo 16pt Bold-Title Case]. </w:t>
                      </w:r>
                      <w:r w:rsidRPr="002320DD">
                        <w:rPr>
                          <w:rFonts w:ascii="Arial" w:hAnsi="Arial" w:cs="Arial"/>
                          <w:i/>
                          <w:color w:val="231F20"/>
                          <w:spacing w:val="-3"/>
                          <w:sz w:val="14"/>
                          <w:lang w:val="en-ID"/>
                        </w:rPr>
                        <w:t>IJCCD</w:t>
                      </w:r>
                      <w:r w:rsidRPr="002320DD">
                        <w:rPr>
                          <w:rFonts w:ascii="Arial" w:hAnsi="Arial" w:cs="Arial"/>
                          <w:i/>
                          <w:color w:val="231F20"/>
                          <w:spacing w:val="-3"/>
                          <w:sz w:val="14"/>
                        </w:rPr>
                        <w:t xml:space="preserve"> 1 (1</w:t>
                      </w:r>
                      <w:r w:rsidRPr="002320DD">
                        <w:rPr>
                          <w:rFonts w:ascii="Arial" w:hAnsi="Arial" w:cs="Arial"/>
                          <w:i/>
                          <w:color w:val="231F20"/>
                          <w:spacing w:val="-3"/>
                          <w:sz w:val="14"/>
                          <w:lang w:val="en-ID"/>
                        </w:rPr>
                        <w:t>)</w:t>
                      </w:r>
                      <w:r w:rsidRPr="002320DD">
                        <w:rPr>
                          <w:rFonts w:ascii="Arial" w:hAnsi="Arial" w:cs="Arial"/>
                          <w:i/>
                          <w:color w:val="231F20"/>
                          <w:spacing w:val="-3"/>
                          <w:sz w:val="14"/>
                        </w:rPr>
                        <w:t>.</w:t>
                      </w:r>
                      <w:r w:rsidRPr="002320DD">
                        <w:rPr>
                          <w:rFonts w:ascii="Arial" w:hAnsi="Arial" w:cs="Arial"/>
                          <w:i/>
                          <w:color w:val="231F20"/>
                          <w:spacing w:val="-3"/>
                          <w:sz w:val="14"/>
                          <w:lang w:val="en-ID"/>
                        </w:rPr>
                        <w:t xml:space="preserve"> </w:t>
                      </w:r>
                      <w:r w:rsidRPr="002320DD">
                        <w:rPr>
                          <w:rFonts w:ascii="Arial" w:hAnsi="Arial" w:cs="Arial"/>
                          <w:i/>
                          <w:color w:val="231F20"/>
                          <w:spacing w:val="-3"/>
                          <w:sz w:val="14"/>
                        </w:rPr>
                        <w:t>doi: 10.21070/ijccd.v4i1.843</w:t>
                      </w:r>
                    </w:p>
                  </w:txbxContent>
                </v:textbox>
                <w10:wrap anchorx="margin"/>
              </v:shape>
            </w:pict>
          </mc:Fallback>
        </mc:AlternateContent>
      </w:r>
    </w:p>
    <w:p w14:paraId="2FE4FDC7" w14:textId="77777777" w:rsidR="009422E6" w:rsidRDefault="009422E6" w:rsidP="009422E6">
      <w:pPr>
        <w:pStyle w:val="BodyText"/>
        <w:spacing w:before="2"/>
        <w:jc w:val="left"/>
      </w:pPr>
    </w:p>
    <w:p w14:paraId="7BBDA91C" w14:textId="7815EDEC" w:rsidR="00FD3E1D" w:rsidRPr="00E96F1B" w:rsidRDefault="00E96F1B">
      <w:pPr>
        <w:pStyle w:val="BodyText"/>
        <w:spacing w:before="2"/>
        <w:ind w:left="988"/>
        <w:jc w:val="left"/>
      </w:pPr>
      <w:r w:rsidRPr="00E96F1B">
        <w:t xml:space="preserve"> </w:t>
      </w:r>
    </w:p>
    <w:p w14:paraId="773C1715" w14:textId="77777777" w:rsidR="00FD3E1D" w:rsidRPr="00E96F1B" w:rsidRDefault="00000000">
      <w:pPr>
        <w:pStyle w:val="Heading1"/>
        <w:numPr>
          <w:ilvl w:val="0"/>
          <w:numId w:val="3"/>
        </w:numPr>
        <w:tabs>
          <w:tab w:val="left" w:pos="4254"/>
        </w:tabs>
        <w:ind w:left="4254" w:hanging="157"/>
        <w:jc w:val="left"/>
      </w:pPr>
      <w:r w:rsidRPr="00E96F1B">
        <w:rPr>
          <w:smallCaps/>
          <w:spacing w:val="-2"/>
        </w:rPr>
        <w:t>Pendahuluan</w:t>
      </w:r>
    </w:p>
    <w:p w14:paraId="574E7212" w14:textId="77777777" w:rsidR="00FD3E1D" w:rsidRDefault="00000000">
      <w:pPr>
        <w:pStyle w:val="BodyText"/>
        <w:spacing w:before="145"/>
        <w:ind w:left="136" w:right="134" w:firstLine="719"/>
      </w:pPr>
      <w:r w:rsidRPr="00E96F1B">
        <w:t>Badan Usaha Milik Desa (BUMDes) merupakan salah satu inovasi pembangunan ekonomi desa yang di publikasikan oleh pemerintah Indonesia untuk memperkuat kemandirian dan kesejahteraan masyarakat desa [1]. BUMDes hadir sebagai lembaga ekonomi desa yang didirikan atas dasar semangat gotong royong dan partisipasi masyarakat dalam mengelola potensi lokal. Melalui keberadaan BUMDes, desa diharapkan mampu menciptakan lapangan</w:t>
      </w:r>
      <w:r w:rsidRPr="00E96F1B">
        <w:rPr>
          <w:spacing w:val="-6"/>
        </w:rPr>
        <w:t xml:space="preserve"> </w:t>
      </w:r>
      <w:r w:rsidRPr="00E96F1B">
        <w:t>kerja,</w:t>
      </w:r>
      <w:r w:rsidRPr="00E96F1B">
        <w:rPr>
          <w:spacing w:val="-7"/>
        </w:rPr>
        <w:t xml:space="preserve"> </w:t>
      </w:r>
      <w:r w:rsidRPr="00E96F1B">
        <w:t>meningkatkan</w:t>
      </w:r>
      <w:r w:rsidRPr="00E96F1B">
        <w:rPr>
          <w:spacing w:val="-9"/>
        </w:rPr>
        <w:t xml:space="preserve"> </w:t>
      </w:r>
      <w:r w:rsidRPr="00E96F1B">
        <w:t>pendapatan</w:t>
      </w:r>
      <w:r w:rsidRPr="00E96F1B">
        <w:rPr>
          <w:spacing w:val="-4"/>
        </w:rPr>
        <w:t xml:space="preserve"> </w:t>
      </w:r>
      <w:r w:rsidRPr="00E96F1B">
        <w:t>masyarakat,</w:t>
      </w:r>
      <w:r w:rsidRPr="00E96F1B">
        <w:rPr>
          <w:spacing w:val="-5"/>
        </w:rPr>
        <w:t xml:space="preserve"> </w:t>
      </w:r>
      <w:r w:rsidRPr="00E96F1B">
        <w:t>serta</w:t>
      </w:r>
      <w:r w:rsidRPr="00E96F1B">
        <w:rPr>
          <w:spacing w:val="-10"/>
        </w:rPr>
        <w:t xml:space="preserve"> </w:t>
      </w:r>
      <w:r w:rsidRPr="00E96F1B">
        <w:t>memperkuat</w:t>
      </w:r>
      <w:r w:rsidRPr="00E96F1B">
        <w:rPr>
          <w:spacing w:val="-5"/>
        </w:rPr>
        <w:t xml:space="preserve"> </w:t>
      </w:r>
      <w:r w:rsidRPr="00E96F1B">
        <w:t>ketahanan</w:t>
      </w:r>
      <w:r w:rsidRPr="00E96F1B">
        <w:rPr>
          <w:spacing w:val="-6"/>
        </w:rPr>
        <w:t xml:space="preserve"> </w:t>
      </w:r>
      <w:r w:rsidRPr="00E96F1B">
        <w:t>ekonomi</w:t>
      </w:r>
      <w:r w:rsidRPr="00E96F1B">
        <w:rPr>
          <w:spacing w:val="-6"/>
        </w:rPr>
        <w:t xml:space="preserve"> </w:t>
      </w:r>
      <w:r w:rsidRPr="00E96F1B">
        <w:t>di</w:t>
      </w:r>
      <w:r w:rsidRPr="00E96F1B">
        <w:rPr>
          <w:spacing w:val="-6"/>
        </w:rPr>
        <w:t xml:space="preserve"> </w:t>
      </w:r>
      <w:r w:rsidRPr="00E96F1B">
        <w:t>tingkat</w:t>
      </w:r>
      <w:r w:rsidRPr="00E96F1B">
        <w:rPr>
          <w:spacing w:val="-8"/>
        </w:rPr>
        <w:t xml:space="preserve"> </w:t>
      </w:r>
      <w:r w:rsidRPr="00E96F1B">
        <w:t>lokal.</w:t>
      </w:r>
      <w:r w:rsidRPr="00E96F1B">
        <w:rPr>
          <w:spacing w:val="-7"/>
        </w:rPr>
        <w:t xml:space="preserve"> </w:t>
      </w:r>
      <w:r w:rsidRPr="00E96F1B">
        <w:t>Seiring berjalannya</w:t>
      </w:r>
      <w:r w:rsidRPr="00E96F1B">
        <w:rPr>
          <w:spacing w:val="-13"/>
        </w:rPr>
        <w:t xml:space="preserve"> </w:t>
      </w:r>
      <w:r w:rsidRPr="00E96F1B">
        <w:t>waktu,</w:t>
      </w:r>
      <w:r w:rsidRPr="00E96F1B">
        <w:rPr>
          <w:spacing w:val="-12"/>
        </w:rPr>
        <w:t xml:space="preserve"> </w:t>
      </w:r>
      <w:r w:rsidRPr="00E96F1B">
        <w:t>BUMDes</w:t>
      </w:r>
      <w:r w:rsidRPr="00E96F1B">
        <w:rPr>
          <w:spacing w:val="-13"/>
        </w:rPr>
        <w:t xml:space="preserve"> </w:t>
      </w:r>
      <w:r w:rsidRPr="00E96F1B">
        <w:t>tidak</w:t>
      </w:r>
      <w:r>
        <w:rPr>
          <w:spacing w:val="-12"/>
        </w:rPr>
        <w:t xml:space="preserve"> </w:t>
      </w:r>
      <w:r>
        <w:t>hanya</w:t>
      </w:r>
      <w:r>
        <w:rPr>
          <w:spacing w:val="-13"/>
        </w:rPr>
        <w:t xml:space="preserve"> </w:t>
      </w:r>
      <w:r>
        <w:t>bergerak</w:t>
      </w:r>
      <w:r>
        <w:rPr>
          <w:spacing w:val="-12"/>
        </w:rPr>
        <w:t xml:space="preserve"> </w:t>
      </w:r>
      <w:r>
        <w:t>di</w:t>
      </w:r>
      <w:r>
        <w:rPr>
          <w:spacing w:val="-13"/>
        </w:rPr>
        <w:t xml:space="preserve"> </w:t>
      </w:r>
      <w:r>
        <w:t>bidang</w:t>
      </w:r>
      <w:r>
        <w:rPr>
          <w:spacing w:val="-12"/>
        </w:rPr>
        <w:t xml:space="preserve"> </w:t>
      </w:r>
      <w:r>
        <w:t>perdagangan</w:t>
      </w:r>
      <w:r>
        <w:rPr>
          <w:spacing w:val="-13"/>
        </w:rPr>
        <w:t xml:space="preserve"> </w:t>
      </w:r>
      <w:r>
        <w:t>dan</w:t>
      </w:r>
      <w:r>
        <w:rPr>
          <w:spacing w:val="-12"/>
        </w:rPr>
        <w:t xml:space="preserve"> </w:t>
      </w:r>
      <w:r>
        <w:t>jasa,</w:t>
      </w:r>
      <w:r>
        <w:rPr>
          <w:spacing w:val="-13"/>
        </w:rPr>
        <w:t xml:space="preserve"> </w:t>
      </w:r>
      <w:r>
        <w:t>tetapi</w:t>
      </w:r>
      <w:r>
        <w:rPr>
          <w:spacing w:val="-12"/>
        </w:rPr>
        <w:t xml:space="preserve"> </w:t>
      </w:r>
      <w:r>
        <w:t>juga</w:t>
      </w:r>
      <w:r>
        <w:rPr>
          <w:spacing w:val="-13"/>
        </w:rPr>
        <w:t xml:space="preserve"> </w:t>
      </w:r>
      <w:r>
        <w:t>mengembangkan</w:t>
      </w:r>
      <w:r>
        <w:rPr>
          <w:spacing w:val="-12"/>
        </w:rPr>
        <w:t xml:space="preserve"> </w:t>
      </w:r>
      <w:r>
        <w:t>sektor pariwisata, pertanian, dan industri kreatif. Konsep ini telah menjadi tonggak penting dalam pembangunan berbasis komunitas, karena masyarakat menjadi subjek utama dalam perencanaan dan pelaksanaan usaha desa. Oleh karena itu, BUMDes berperan strategis dalam memperkuat fondasi ekonomi nasional [2].</w:t>
      </w:r>
    </w:p>
    <w:p w14:paraId="777AF6AD" w14:textId="77777777" w:rsidR="00FD3E1D" w:rsidRDefault="00000000">
      <w:pPr>
        <w:pStyle w:val="BodyText"/>
        <w:ind w:left="136" w:right="138" w:firstLine="707"/>
      </w:pPr>
      <w:r>
        <w:t>Landasan</w:t>
      </w:r>
      <w:r>
        <w:rPr>
          <w:spacing w:val="-4"/>
        </w:rPr>
        <w:t xml:space="preserve"> </w:t>
      </w:r>
      <w:r>
        <w:t>hukum</w:t>
      </w:r>
      <w:r>
        <w:rPr>
          <w:spacing w:val="-5"/>
        </w:rPr>
        <w:t xml:space="preserve"> </w:t>
      </w:r>
      <w:r>
        <w:t>BUMDes</w:t>
      </w:r>
      <w:r>
        <w:rPr>
          <w:spacing w:val="-6"/>
        </w:rPr>
        <w:t xml:space="preserve"> </w:t>
      </w:r>
      <w:r>
        <w:t>di</w:t>
      </w:r>
      <w:r>
        <w:rPr>
          <w:spacing w:val="-6"/>
        </w:rPr>
        <w:t xml:space="preserve"> </w:t>
      </w:r>
      <w:r>
        <w:t>Indonesia</w:t>
      </w:r>
      <w:r>
        <w:rPr>
          <w:spacing w:val="-6"/>
        </w:rPr>
        <w:t xml:space="preserve"> </w:t>
      </w:r>
      <w:r>
        <w:t>telah</w:t>
      </w:r>
      <w:r>
        <w:rPr>
          <w:spacing w:val="-4"/>
        </w:rPr>
        <w:t xml:space="preserve"> </w:t>
      </w:r>
      <w:r>
        <w:t>diatur</w:t>
      </w:r>
      <w:r>
        <w:rPr>
          <w:spacing w:val="-5"/>
        </w:rPr>
        <w:t xml:space="preserve"> </w:t>
      </w:r>
      <w:r>
        <w:t>secara</w:t>
      </w:r>
      <w:r>
        <w:rPr>
          <w:spacing w:val="-5"/>
        </w:rPr>
        <w:t xml:space="preserve"> </w:t>
      </w:r>
      <w:r>
        <w:t>komprehensif</w:t>
      </w:r>
      <w:r>
        <w:rPr>
          <w:spacing w:val="-5"/>
        </w:rPr>
        <w:t xml:space="preserve"> </w:t>
      </w:r>
      <w:r>
        <w:t>dalam</w:t>
      </w:r>
      <w:r>
        <w:rPr>
          <w:spacing w:val="-4"/>
        </w:rPr>
        <w:t xml:space="preserve"> </w:t>
      </w:r>
      <w:r>
        <w:t>beberapa</w:t>
      </w:r>
      <w:r>
        <w:rPr>
          <w:spacing w:val="-5"/>
        </w:rPr>
        <w:t xml:space="preserve"> </w:t>
      </w:r>
      <w:r>
        <w:t>regulasi.</w:t>
      </w:r>
      <w:r>
        <w:rPr>
          <w:spacing w:val="-5"/>
        </w:rPr>
        <w:t xml:space="preserve"> </w:t>
      </w:r>
      <w:r>
        <w:t>Pertama, Undang-Undang</w:t>
      </w:r>
      <w:r>
        <w:rPr>
          <w:spacing w:val="-13"/>
        </w:rPr>
        <w:t xml:space="preserve"> </w:t>
      </w:r>
      <w:r>
        <w:t>Nomor</w:t>
      </w:r>
      <w:r>
        <w:rPr>
          <w:spacing w:val="-12"/>
        </w:rPr>
        <w:t xml:space="preserve"> </w:t>
      </w:r>
      <w:r>
        <w:t>6</w:t>
      </w:r>
      <w:r>
        <w:rPr>
          <w:spacing w:val="-13"/>
        </w:rPr>
        <w:t xml:space="preserve"> </w:t>
      </w:r>
      <w:r>
        <w:t>Tahun</w:t>
      </w:r>
      <w:r>
        <w:rPr>
          <w:spacing w:val="-12"/>
        </w:rPr>
        <w:t xml:space="preserve"> </w:t>
      </w:r>
      <w:r>
        <w:t>2014</w:t>
      </w:r>
      <w:r>
        <w:rPr>
          <w:spacing w:val="-13"/>
        </w:rPr>
        <w:t xml:space="preserve"> </w:t>
      </w:r>
      <w:r>
        <w:t>tentang</w:t>
      </w:r>
      <w:r>
        <w:rPr>
          <w:spacing w:val="-12"/>
        </w:rPr>
        <w:t xml:space="preserve"> </w:t>
      </w:r>
      <w:r>
        <w:t>Desa</w:t>
      </w:r>
      <w:r>
        <w:rPr>
          <w:spacing w:val="-13"/>
        </w:rPr>
        <w:t xml:space="preserve"> </w:t>
      </w:r>
      <w:r>
        <w:t>menegaskan</w:t>
      </w:r>
      <w:r>
        <w:rPr>
          <w:spacing w:val="-12"/>
        </w:rPr>
        <w:t xml:space="preserve"> </w:t>
      </w:r>
      <w:r>
        <w:t>bahwa</w:t>
      </w:r>
      <w:r>
        <w:rPr>
          <w:spacing w:val="-13"/>
        </w:rPr>
        <w:t xml:space="preserve"> </w:t>
      </w:r>
      <w:r>
        <w:t>desa</w:t>
      </w:r>
      <w:r>
        <w:rPr>
          <w:spacing w:val="-12"/>
        </w:rPr>
        <w:t xml:space="preserve"> </w:t>
      </w:r>
      <w:r>
        <w:t>memiliki</w:t>
      </w:r>
      <w:r>
        <w:rPr>
          <w:spacing w:val="-13"/>
        </w:rPr>
        <w:t xml:space="preserve"> </w:t>
      </w:r>
      <w:r>
        <w:t>kewenangan</w:t>
      </w:r>
      <w:r>
        <w:rPr>
          <w:spacing w:val="-12"/>
        </w:rPr>
        <w:t xml:space="preserve"> </w:t>
      </w:r>
      <w:r>
        <w:t>untuk</w:t>
      </w:r>
      <w:r>
        <w:rPr>
          <w:spacing w:val="-13"/>
        </w:rPr>
        <w:t xml:space="preserve"> </w:t>
      </w:r>
      <w:r>
        <w:t>mendirikan BUMDes sebagai upaya mengelola potensi dan aset desa untuk kesejahteraan masyarakat [3]. Kedua, Peraturan Pemerintah</w:t>
      </w:r>
      <w:r>
        <w:rPr>
          <w:spacing w:val="-13"/>
        </w:rPr>
        <w:t xml:space="preserve"> </w:t>
      </w:r>
      <w:r>
        <w:t>Nomor</w:t>
      </w:r>
      <w:r>
        <w:rPr>
          <w:spacing w:val="-12"/>
        </w:rPr>
        <w:t xml:space="preserve"> </w:t>
      </w:r>
      <w:r>
        <w:t>11</w:t>
      </w:r>
      <w:r>
        <w:rPr>
          <w:spacing w:val="-13"/>
        </w:rPr>
        <w:t xml:space="preserve"> </w:t>
      </w:r>
      <w:r>
        <w:t>Tahun</w:t>
      </w:r>
      <w:r>
        <w:rPr>
          <w:spacing w:val="-12"/>
        </w:rPr>
        <w:t xml:space="preserve"> </w:t>
      </w:r>
      <w:r>
        <w:t>2021</w:t>
      </w:r>
      <w:r>
        <w:rPr>
          <w:spacing w:val="-13"/>
        </w:rPr>
        <w:t xml:space="preserve"> </w:t>
      </w:r>
      <w:r>
        <w:t>tentang</w:t>
      </w:r>
      <w:r>
        <w:rPr>
          <w:spacing w:val="-12"/>
        </w:rPr>
        <w:t xml:space="preserve"> </w:t>
      </w:r>
      <w:r>
        <w:t>Badan</w:t>
      </w:r>
      <w:r>
        <w:rPr>
          <w:spacing w:val="-13"/>
        </w:rPr>
        <w:t xml:space="preserve"> </w:t>
      </w:r>
      <w:r>
        <w:t>Usaha</w:t>
      </w:r>
      <w:r>
        <w:rPr>
          <w:spacing w:val="-12"/>
        </w:rPr>
        <w:t xml:space="preserve"> </w:t>
      </w:r>
      <w:r>
        <w:t>Milik</w:t>
      </w:r>
      <w:r>
        <w:rPr>
          <w:spacing w:val="-13"/>
        </w:rPr>
        <w:t xml:space="preserve"> </w:t>
      </w:r>
      <w:r>
        <w:t>Desa</w:t>
      </w:r>
      <w:r>
        <w:rPr>
          <w:spacing w:val="-12"/>
        </w:rPr>
        <w:t xml:space="preserve"> </w:t>
      </w:r>
      <w:r>
        <w:t>memberikan</w:t>
      </w:r>
      <w:r>
        <w:rPr>
          <w:spacing w:val="-13"/>
        </w:rPr>
        <w:t xml:space="preserve"> </w:t>
      </w:r>
      <w:r>
        <w:t>pedoman</w:t>
      </w:r>
      <w:r>
        <w:rPr>
          <w:spacing w:val="-12"/>
        </w:rPr>
        <w:t xml:space="preserve"> </w:t>
      </w:r>
      <w:r>
        <w:t>teknis</w:t>
      </w:r>
      <w:r>
        <w:rPr>
          <w:spacing w:val="-13"/>
        </w:rPr>
        <w:t xml:space="preserve"> </w:t>
      </w:r>
      <w:r>
        <w:t>mengenai</w:t>
      </w:r>
      <w:r>
        <w:rPr>
          <w:spacing w:val="-12"/>
        </w:rPr>
        <w:t xml:space="preserve"> </w:t>
      </w:r>
      <w:r>
        <w:t>pendirian, pengelolaan, dan pembinaan BUMDes agar sesuai prinsip akuntabilitas dan profesionalitas [4]. Ketiga, Permendesa PDTT Nomor 3 Tahun 2021 mengatur lebih rinci tentang pendaftaran, pengelolaan, dan pembubaran BUMDes, termasuk</w:t>
      </w:r>
      <w:r>
        <w:rPr>
          <w:spacing w:val="-4"/>
        </w:rPr>
        <w:t xml:space="preserve"> </w:t>
      </w:r>
      <w:r>
        <w:t>sistem</w:t>
      </w:r>
      <w:r>
        <w:rPr>
          <w:spacing w:val="-4"/>
        </w:rPr>
        <w:t xml:space="preserve"> </w:t>
      </w:r>
      <w:r>
        <w:t>pelaporan</w:t>
      </w:r>
      <w:r>
        <w:rPr>
          <w:spacing w:val="-4"/>
        </w:rPr>
        <w:t xml:space="preserve"> </w:t>
      </w:r>
      <w:r>
        <w:t>dan</w:t>
      </w:r>
      <w:r>
        <w:rPr>
          <w:spacing w:val="-4"/>
        </w:rPr>
        <w:t xml:space="preserve"> </w:t>
      </w:r>
      <w:r>
        <w:t>transparansi</w:t>
      </w:r>
      <w:r>
        <w:rPr>
          <w:spacing w:val="-6"/>
        </w:rPr>
        <w:t xml:space="preserve"> </w:t>
      </w:r>
      <w:r>
        <w:t>keuangan [5].</w:t>
      </w:r>
      <w:r>
        <w:rPr>
          <w:spacing w:val="-5"/>
        </w:rPr>
        <w:t xml:space="preserve"> </w:t>
      </w:r>
      <w:r>
        <w:t>Sebagai</w:t>
      </w:r>
      <w:r>
        <w:rPr>
          <w:spacing w:val="-5"/>
        </w:rPr>
        <w:t xml:space="preserve"> </w:t>
      </w:r>
      <w:r>
        <w:t>contoh,</w:t>
      </w:r>
      <w:r>
        <w:rPr>
          <w:spacing w:val="-5"/>
        </w:rPr>
        <w:t xml:space="preserve"> </w:t>
      </w:r>
      <w:r>
        <w:t>BUMDes</w:t>
      </w:r>
      <w:r>
        <w:rPr>
          <w:spacing w:val="-6"/>
        </w:rPr>
        <w:t xml:space="preserve"> </w:t>
      </w:r>
      <w:r>
        <w:t>Tirta</w:t>
      </w:r>
      <w:r>
        <w:rPr>
          <w:spacing w:val="-3"/>
        </w:rPr>
        <w:t xml:space="preserve"> </w:t>
      </w:r>
      <w:r>
        <w:t>Mandiri</w:t>
      </w:r>
      <w:r>
        <w:rPr>
          <w:spacing w:val="-6"/>
        </w:rPr>
        <w:t xml:space="preserve"> </w:t>
      </w:r>
      <w:r>
        <w:t>di</w:t>
      </w:r>
      <w:r>
        <w:rPr>
          <w:spacing w:val="-6"/>
        </w:rPr>
        <w:t xml:space="preserve"> </w:t>
      </w:r>
      <w:r>
        <w:t>Desa</w:t>
      </w:r>
      <w:r>
        <w:rPr>
          <w:spacing w:val="-5"/>
        </w:rPr>
        <w:t xml:space="preserve"> </w:t>
      </w:r>
      <w:r>
        <w:t>Ponggok, Klaten, berhasil menjadi rujukan nasional karena menerapkan tata kelola profesional dan berorientasi pada kesejahteraan masyarakat. Regulasi-regulasi tersebut menunjukkan bahwa pemerintah mendukung penuh pengembangan BUMDes sebagai pilar ekonomi desa yang berdaya saing [6].</w:t>
      </w:r>
    </w:p>
    <w:p w14:paraId="43563865" w14:textId="77777777" w:rsidR="00FD3E1D" w:rsidRDefault="00000000">
      <w:pPr>
        <w:pStyle w:val="BodyText"/>
        <w:spacing w:before="1"/>
        <w:ind w:left="136" w:right="139" w:firstLine="719"/>
      </w:pPr>
      <w:r>
        <w:t>Fenomena pertumbuhan BUMDes di Indonesia menunjukkan tren positif, namun tidak sedikit pula yang menghadapi berbagai kendala. Beberapa BUMDes mengalami stagnasi karena lemahnya manajemen, kurangnya inovasi, dan minimnya dukungan sumber daya manusia. Selain itu, sebagian BUMDes masih bergantung pada dana desa tanpa mampu menciptakan kemandirian ekonomi [7]. Di sisi lain, banyak BUMDes yang berhasil mengembangkan sektor wisata dan kuliner lokal sebagai daya tarik utama. Misalnya, BUMDes Ponggok di Klaten berhasil</w:t>
      </w:r>
      <w:r>
        <w:rPr>
          <w:spacing w:val="-4"/>
        </w:rPr>
        <w:t xml:space="preserve"> </w:t>
      </w:r>
      <w:r>
        <w:t>menjadi</w:t>
      </w:r>
      <w:r>
        <w:rPr>
          <w:spacing w:val="-4"/>
        </w:rPr>
        <w:t xml:space="preserve"> </w:t>
      </w:r>
      <w:r>
        <w:t>contoh</w:t>
      </w:r>
      <w:r>
        <w:rPr>
          <w:spacing w:val="-4"/>
        </w:rPr>
        <w:t xml:space="preserve"> </w:t>
      </w:r>
      <w:r>
        <w:t>sukses</w:t>
      </w:r>
      <w:r>
        <w:rPr>
          <w:spacing w:val="-4"/>
        </w:rPr>
        <w:t xml:space="preserve"> </w:t>
      </w:r>
      <w:r>
        <w:t>pengelolaan</w:t>
      </w:r>
      <w:r>
        <w:rPr>
          <w:spacing w:val="-4"/>
        </w:rPr>
        <w:t xml:space="preserve"> </w:t>
      </w:r>
      <w:r>
        <w:t>wisata</w:t>
      </w:r>
      <w:r>
        <w:rPr>
          <w:spacing w:val="-3"/>
        </w:rPr>
        <w:t xml:space="preserve"> </w:t>
      </w:r>
      <w:r>
        <w:t>air</w:t>
      </w:r>
      <w:r>
        <w:rPr>
          <w:spacing w:val="-2"/>
        </w:rPr>
        <w:t xml:space="preserve"> </w:t>
      </w:r>
      <w:r>
        <w:t>yang</w:t>
      </w:r>
      <w:r>
        <w:rPr>
          <w:spacing w:val="-6"/>
        </w:rPr>
        <w:t xml:space="preserve"> </w:t>
      </w:r>
      <w:r>
        <w:t>menghasilkan</w:t>
      </w:r>
      <w:r>
        <w:rPr>
          <w:spacing w:val="-4"/>
        </w:rPr>
        <w:t xml:space="preserve"> </w:t>
      </w:r>
      <w:r>
        <w:t>pendapatan</w:t>
      </w:r>
      <w:r>
        <w:rPr>
          <w:spacing w:val="-2"/>
        </w:rPr>
        <w:t xml:space="preserve"> </w:t>
      </w:r>
      <w:r>
        <w:t>miliaran</w:t>
      </w:r>
      <w:r>
        <w:rPr>
          <w:spacing w:val="-2"/>
        </w:rPr>
        <w:t xml:space="preserve"> </w:t>
      </w:r>
      <w:r>
        <w:t>rupiah.</w:t>
      </w:r>
      <w:r>
        <w:rPr>
          <w:spacing w:val="-3"/>
        </w:rPr>
        <w:t xml:space="preserve"> </w:t>
      </w:r>
      <w:r>
        <w:t>Fenomena</w:t>
      </w:r>
      <w:r>
        <w:rPr>
          <w:spacing w:val="-5"/>
        </w:rPr>
        <w:t xml:space="preserve"> </w:t>
      </w:r>
      <w:r>
        <w:t>ini menunjukkan</w:t>
      </w:r>
      <w:r>
        <w:rPr>
          <w:spacing w:val="-13"/>
        </w:rPr>
        <w:t xml:space="preserve"> </w:t>
      </w:r>
      <w:r>
        <w:t>bahwa</w:t>
      </w:r>
      <w:r>
        <w:rPr>
          <w:spacing w:val="-12"/>
        </w:rPr>
        <w:t xml:space="preserve"> </w:t>
      </w:r>
      <w:r>
        <w:t>strategi</w:t>
      </w:r>
      <w:r>
        <w:rPr>
          <w:spacing w:val="-13"/>
        </w:rPr>
        <w:t xml:space="preserve"> </w:t>
      </w:r>
      <w:r>
        <w:t>pengembangan</w:t>
      </w:r>
      <w:r>
        <w:rPr>
          <w:spacing w:val="-12"/>
        </w:rPr>
        <w:t xml:space="preserve"> </w:t>
      </w:r>
      <w:r>
        <w:t>yang</w:t>
      </w:r>
      <w:r>
        <w:rPr>
          <w:spacing w:val="-13"/>
        </w:rPr>
        <w:t xml:space="preserve"> </w:t>
      </w:r>
      <w:r>
        <w:t>tepat</w:t>
      </w:r>
      <w:r>
        <w:rPr>
          <w:spacing w:val="-12"/>
        </w:rPr>
        <w:t xml:space="preserve"> </w:t>
      </w:r>
      <w:r>
        <w:t>menjadi</w:t>
      </w:r>
      <w:r>
        <w:rPr>
          <w:spacing w:val="-13"/>
        </w:rPr>
        <w:t xml:space="preserve"> </w:t>
      </w:r>
      <w:r>
        <w:t>kunci</w:t>
      </w:r>
      <w:r>
        <w:rPr>
          <w:spacing w:val="-12"/>
        </w:rPr>
        <w:t xml:space="preserve"> </w:t>
      </w:r>
      <w:r>
        <w:t>keberhasilan</w:t>
      </w:r>
      <w:r>
        <w:rPr>
          <w:spacing w:val="-13"/>
        </w:rPr>
        <w:t xml:space="preserve"> </w:t>
      </w:r>
      <w:r>
        <w:t>BUMDes</w:t>
      </w:r>
      <w:r>
        <w:rPr>
          <w:spacing w:val="-12"/>
        </w:rPr>
        <w:t xml:space="preserve"> </w:t>
      </w:r>
      <w:r>
        <w:t>di</w:t>
      </w:r>
      <w:r>
        <w:rPr>
          <w:spacing w:val="-13"/>
        </w:rPr>
        <w:t xml:space="preserve"> </w:t>
      </w:r>
      <w:r>
        <w:t>berbagai</w:t>
      </w:r>
      <w:r>
        <w:rPr>
          <w:spacing w:val="-12"/>
        </w:rPr>
        <w:t xml:space="preserve"> </w:t>
      </w:r>
      <w:r>
        <w:t>sektor</w:t>
      </w:r>
      <w:r>
        <w:rPr>
          <w:spacing w:val="-13"/>
        </w:rPr>
        <w:t xml:space="preserve"> </w:t>
      </w:r>
      <w:r>
        <w:t xml:space="preserve">usaha </w:t>
      </w:r>
      <w:r>
        <w:rPr>
          <w:spacing w:val="-4"/>
        </w:rPr>
        <w:t>[8].</w:t>
      </w:r>
    </w:p>
    <w:p w14:paraId="5DBE43BF" w14:textId="12E731D3" w:rsidR="00FD3E1D" w:rsidRDefault="00000000">
      <w:pPr>
        <w:pStyle w:val="BodyText"/>
        <w:ind w:left="136" w:right="145" w:firstLine="719"/>
      </w:pPr>
      <w:r>
        <w:t>Fenomena</w:t>
      </w:r>
      <w:r>
        <w:rPr>
          <w:spacing w:val="-9"/>
        </w:rPr>
        <w:t xml:space="preserve"> </w:t>
      </w:r>
      <w:r>
        <w:t>serupa</w:t>
      </w:r>
      <w:r>
        <w:rPr>
          <w:spacing w:val="-9"/>
        </w:rPr>
        <w:t xml:space="preserve"> </w:t>
      </w:r>
      <w:r>
        <w:t>juga</w:t>
      </w:r>
      <w:r>
        <w:rPr>
          <w:spacing w:val="-9"/>
        </w:rPr>
        <w:t xml:space="preserve"> </w:t>
      </w:r>
      <w:r>
        <w:t>terjadi</w:t>
      </w:r>
      <w:r>
        <w:rPr>
          <w:spacing w:val="-12"/>
        </w:rPr>
        <w:t xml:space="preserve"> </w:t>
      </w:r>
      <w:r>
        <w:t>di</w:t>
      </w:r>
      <w:r>
        <w:rPr>
          <w:spacing w:val="-9"/>
        </w:rPr>
        <w:t xml:space="preserve"> </w:t>
      </w:r>
      <w:r>
        <w:t>Kabupaten</w:t>
      </w:r>
      <w:r>
        <w:rPr>
          <w:spacing w:val="-8"/>
        </w:rPr>
        <w:t xml:space="preserve"> </w:t>
      </w:r>
      <w:r>
        <w:t>Sidoarjo,</w:t>
      </w:r>
      <w:r>
        <w:rPr>
          <w:spacing w:val="-9"/>
        </w:rPr>
        <w:t xml:space="preserve"> </w:t>
      </w:r>
      <w:r>
        <w:t>salah</w:t>
      </w:r>
      <w:r>
        <w:rPr>
          <w:spacing w:val="-8"/>
        </w:rPr>
        <w:t xml:space="preserve"> </w:t>
      </w:r>
      <w:r>
        <w:t>satunya</w:t>
      </w:r>
      <w:r>
        <w:rPr>
          <w:spacing w:val="-9"/>
        </w:rPr>
        <w:t xml:space="preserve"> </w:t>
      </w:r>
      <w:r>
        <w:t>di</w:t>
      </w:r>
      <w:r>
        <w:rPr>
          <w:spacing w:val="-9"/>
        </w:rPr>
        <w:t xml:space="preserve"> </w:t>
      </w:r>
      <w:r>
        <w:t>Desa</w:t>
      </w:r>
      <w:r>
        <w:rPr>
          <w:spacing w:val="-9"/>
        </w:rPr>
        <w:t xml:space="preserve"> </w:t>
      </w:r>
      <w:r>
        <w:t>Tambak</w:t>
      </w:r>
      <w:r>
        <w:rPr>
          <w:spacing w:val="-8"/>
        </w:rPr>
        <w:t xml:space="preserve"> </w:t>
      </w:r>
      <w:r>
        <w:t>Cemandi</w:t>
      </w:r>
      <w:r>
        <w:rPr>
          <w:spacing w:val="-9"/>
        </w:rPr>
        <w:t xml:space="preserve"> </w:t>
      </w:r>
      <w:r>
        <w:t>yang</w:t>
      </w:r>
      <w:r>
        <w:rPr>
          <w:spacing w:val="-8"/>
        </w:rPr>
        <w:t xml:space="preserve"> </w:t>
      </w:r>
      <w:r>
        <w:t>memiliki BUMDes</w:t>
      </w:r>
      <w:r>
        <w:rPr>
          <w:spacing w:val="-2"/>
        </w:rPr>
        <w:t xml:space="preserve"> </w:t>
      </w:r>
      <w:r>
        <w:t>“Sinar</w:t>
      </w:r>
      <w:r>
        <w:rPr>
          <w:spacing w:val="-1"/>
        </w:rPr>
        <w:t xml:space="preserve"> </w:t>
      </w:r>
      <w:r>
        <w:t>Fajar”.</w:t>
      </w:r>
      <w:r>
        <w:rPr>
          <w:spacing w:val="-1"/>
        </w:rPr>
        <w:t xml:space="preserve"> </w:t>
      </w:r>
      <w:r>
        <w:t>Desa</w:t>
      </w:r>
      <w:r>
        <w:rPr>
          <w:spacing w:val="-3"/>
        </w:rPr>
        <w:t xml:space="preserve"> </w:t>
      </w:r>
      <w:r>
        <w:t>ini</w:t>
      </w:r>
      <w:r>
        <w:rPr>
          <w:spacing w:val="-2"/>
        </w:rPr>
        <w:t xml:space="preserve"> </w:t>
      </w:r>
      <w:r>
        <w:t>memanfaatkan</w:t>
      </w:r>
      <w:r>
        <w:rPr>
          <w:spacing w:val="-2"/>
        </w:rPr>
        <w:t xml:space="preserve"> </w:t>
      </w:r>
      <w:r>
        <w:t>potensi</w:t>
      </w:r>
      <w:r>
        <w:rPr>
          <w:spacing w:val="-2"/>
        </w:rPr>
        <w:t xml:space="preserve"> </w:t>
      </w:r>
      <w:r>
        <w:t>alam</w:t>
      </w:r>
      <w:r>
        <w:rPr>
          <w:spacing w:val="-1"/>
        </w:rPr>
        <w:t xml:space="preserve"> </w:t>
      </w:r>
      <w:r>
        <w:t>berupa</w:t>
      </w:r>
      <w:r>
        <w:rPr>
          <w:spacing w:val="-1"/>
        </w:rPr>
        <w:t xml:space="preserve"> </w:t>
      </w:r>
      <w:r w:rsidR="00C34261">
        <w:t>S</w:t>
      </w:r>
      <w:r>
        <w:t>ungai</w:t>
      </w:r>
      <w:r>
        <w:rPr>
          <w:spacing w:val="-2"/>
        </w:rPr>
        <w:t xml:space="preserve"> </w:t>
      </w:r>
      <w:r>
        <w:t>Kalitekung</w:t>
      </w:r>
      <w:r>
        <w:rPr>
          <w:spacing w:val="-2"/>
        </w:rPr>
        <w:t xml:space="preserve"> </w:t>
      </w:r>
      <w:r>
        <w:t>dan</w:t>
      </w:r>
      <w:r>
        <w:rPr>
          <w:spacing w:val="-1"/>
        </w:rPr>
        <w:t xml:space="preserve"> </w:t>
      </w:r>
      <w:r>
        <w:t>kawasan</w:t>
      </w:r>
      <w:r>
        <w:rPr>
          <w:spacing w:val="-2"/>
        </w:rPr>
        <w:t xml:space="preserve"> </w:t>
      </w:r>
      <w:r>
        <w:t>pesisir</w:t>
      </w:r>
      <w:r>
        <w:rPr>
          <w:spacing w:val="-2"/>
        </w:rPr>
        <w:t xml:space="preserve"> </w:t>
      </w:r>
      <w:r>
        <w:t>sebagai daya tarik wisata [9].</w:t>
      </w:r>
    </w:p>
    <w:p w14:paraId="6739D40C" w14:textId="77777777" w:rsidR="00FD3E1D" w:rsidRDefault="00FD3E1D">
      <w:pPr>
        <w:pStyle w:val="BodyText"/>
        <w:spacing w:before="1"/>
        <w:jc w:val="left"/>
      </w:pPr>
    </w:p>
    <w:p w14:paraId="3088AC26" w14:textId="77777777" w:rsidR="00FD3E1D" w:rsidRDefault="00000000">
      <w:pPr>
        <w:pStyle w:val="BodyText"/>
        <w:ind w:right="13"/>
        <w:jc w:val="center"/>
      </w:pPr>
      <w:r>
        <w:rPr>
          <w:b/>
        </w:rPr>
        <w:t>Tabel</w:t>
      </w:r>
      <w:r>
        <w:rPr>
          <w:b/>
          <w:spacing w:val="-6"/>
        </w:rPr>
        <w:t xml:space="preserve"> </w:t>
      </w:r>
      <w:r>
        <w:rPr>
          <w:b/>
        </w:rPr>
        <w:t>1.</w:t>
      </w:r>
      <w:r>
        <w:rPr>
          <w:b/>
          <w:spacing w:val="-3"/>
        </w:rPr>
        <w:t xml:space="preserve"> </w:t>
      </w:r>
      <w:r>
        <w:t>Daftar</w:t>
      </w:r>
      <w:r>
        <w:rPr>
          <w:spacing w:val="-4"/>
        </w:rPr>
        <w:t xml:space="preserve"> </w:t>
      </w:r>
      <w:r>
        <w:t>Unit</w:t>
      </w:r>
      <w:r>
        <w:rPr>
          <w:spacing w:val="-5"/>
        </w:rPr>
        <w:t xml:space="preserve"> </w:t>
      </w:r>
      <w:r>
        <w:t>Usaha</w:t>
      </w:r>
      <w:r>
        <w:rPr>
          <w:spacing w:val="-5"/>
        </w:rPr>
        <w:t xml:space="preserve"> </w:t>
      </w:r>
      <w:r>
        <w:t>BUMDes</w:t>
      </w:r>
      <w:r>
        <w:rPr>
          <w:spacing w:val="-5"/>
        </w:rPr>
        <w:t xml:space="preserve"> </w:t>
      </w:r>
      <w:r>
        <w:t>Sinar</w:t>
      </w:r>
      <w:r>
        <w:rPr>
          <w:spacing w:val="-3"/>
        </w:rPr>
        <w:t xml:space="preserve"> </w:t>
      </w:r>
      <w:r>
        <w:rPr>
          <w:spacing w:val="-2"/>
        </w:rPr>
        <w:t>Fajar</w:t>
      </w:r>
    </w:p>
    <w:p w14:paraId="0640F4D7" w14:textId="77777777" w:rsidR="00FD3E1D" w:rsidRDefault="00000000">
      <w:pPr>
        <w:pStyle w:val="BodyText"/>
        <w:spacing w:line="20" w:lineRule="exact"/>
        <w:ind w:left="2126"/>
        <w:jc w:val="left"/>
        <w:rPr>
          <w:sz w:val="2"/>
        </w:rPr>
      </w:pPr>
      <w:r>
        <w:rPr>
          <w:noProof/>
          <w:sz w:val="2"/>
        </w:rPr>
        <mc:AlternateContent>
          <mc:Choice Requires="wpg">
            <w:drawing>
              <wp:inline distT="0" distB="0" distL="0" distR="0" wp14:anchorId="0A4782B2" wp14:editId="746DA2E7">
                <wp:extent cx="3419475" cy="635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19475" cy="6350"/>
                          <a:chOff x="0" y="0"/>
                          <a:chExt cx="3419475" cy="6350"/>
                        </a:xfrm>
                      </wpg:grpSpPr>
                      <wps:wsp>
                        <wps:cNvPr id="3" name="Graphic 3"/>
                        <wps:cNvSpPr/>
                        <wps:spPr>
                          <a:xfrm>
                            <a:off x="0" y="12"/>
                            <a:ext cx="3419475" cy="6350"/>
                          </a:xfrm>
                          <a:custGeom>
                            <a:avLst/>
                            <a:gdLst/>
                            <a:ahLst/>
                            <a:cxnLst/>
                            <a:rect l="l" t="t" r="r" b="b"/>
                            <a:pathLst>
                              <a:path w="3419475" h="6350">
                                <a:moveTo>
                                  <a:pt x="538276" y="0"/>
                                </a:moveTo>
                                <a:lnTo>
                                  <a:pt x="0" y="0"/>
                                </a:lnTo>
                                <a:lnTo>
                                  <a:pt x="0" y="6083"/>
                                </a:lnTo>
                                <a:lnTo>
                                  <a:pt x="538276" y="6083"/>
                                </a:lnTo>
                                <a:lnTo>
                                  <a:pt x="538276" y="0"/>
                                </a:lnTo>
                                <a:close/>
                              </a:path>
                              <a:path w="3419475" h="6350">
                                <a:moveTo>
                                  <a:pt x="3419348" y="0"/>
                                </a:moveTo>
                                <a:lnTo>
                                  <a:pt x="544449" y="0"/>
                                </a:lnTo>
                                <a:lnTo>
                                  <a:pt x="538353" y="0"/>
                                </a:lnTo>
                                <a:lnTo>
                                  <a:pt x="538353" y="6083"/>
                                </a:lnTo>
                                <a:lnTo>
                                  <a:pt x="544449" y="6083"/>
                                </a:lnTo>
                                <a:lnTo>
                                  <a:pt x="3419348" y="6083"/>
                                </a:lnTo>
                                <a:lnTo>
                                  <a:pt x="341934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D182684" id="Group 2" o:spid="_x0000_s1026" style="width:269.25pt;height:.5pt;mso-position-horizontal-relative:char;mso-position-vertical-relative:line" coordsize="34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">
                <v:shape id="Graphic 3" o:spid="_x0000_s1027" style="position:absolute;width:34194;height:63;visibility:visible;mso-wrap-style:square;v-text-anchor:top" coordsize="341947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" path="m538276,l,,,6083r538276,l538276,xem3419348,l544449,r-6096,l538353,6083r6096,l3419348,6083r,-6083xe" fillcolor="black" stroked="f">
                  <v:path arrowok="t"/>
                </v:shape>
                <w10:anchorlock/>
              </v:group>
            </w:pict>
          </mc:Fallback>
        </mc:AlternateContent>
      </w:r>
    </w:p>
    <w:p w14:paraId="04FD9714" w14:textId="77777777" w:rsidR="00FD3E1D" w:rsidRDefault="00000000">
      <w:pPr>
        <w:pStyle w:val="Heading1"/>
        <w:tabs>
          <w:tab w:val="left" w:pos="4346"/>
        </w:tabs>
        <w:ind w:left="2402"/>
      </w:pPr>
      <w:r>
        <w:rPr>
          <w:noProof/>
        </w:rPr>
        <mc:AlternateContent>
          <mc:Choice Requires="wps">
            <w:drawing>
              <wp:anchor distT="0" distB="0" distL="0" distR="0" simplePos="0" relativeHeight="15730176" behindDoc="0" locked="0" layoutInCell="1" allowOverlap="1" wp14:anchorId="2D0F799F" wp14:editId="45B98C6C">
                <wp:simplePos x="0" y="0"/>
                <wp:positionH relativeFrom="page">
                  <wp:posOffset>2159762</wp:posOffset>
                </wp:positionH>
                <wp:positionV relativeFrom="paragraph">
                  <wp:posOffset>138188</wp:posOffset>
                </wp:positionV>
                <wp:extent cx="3419475"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19475" cy="6350"/>
                        </a:xfrm>
                        <a:custGeom>
                          <a:avLst/>
                          <a:gdLst/>
                          <a:ahLst/>
                          <a:cxnLst/>
                          <a:rect l="l" t="t" r="r" b="b"/>
                          <a:pathLst>
                            <a:path w="3419475" h="6350">
                              <a:moveTo>
                                <a:pt x="538276" y="0"/>
                              </a:moveTo>
                              <a:lnTo>
                                <a:pt x="0" y="0"/>
                              </a:lnTo>
                              <a:lnTo>
                                <a:pt x="0" y="6083"/>
                              </a:lnTo>
                              <a:lnTo>
                                <a:pt x="538276" y="6083"/>
                              </a:lnTo>
                              <a:lnTo>
                                <a:pt x="538276" y="0"/>
                              </a:lnTo>
                              <a:close/>
                            </a:path>
                            <a:path w="3419475" h="6350">
                              <a:moveTo>
                                <a:pt x="3419348" y="0"/>
                              </a:moveTo>
                              <a:lnTo>
                                <a:pt x="544449" y="0"/>
                              </a:lnTo>
                              <a:lnTo>
                                <a:pt x="538353" y="0"/>
                              </a:lnTo>
                              <a:lnTo>
                                <a:pt x="538353" y="6083"/>
                              </a:lnTo>
                              <a:lnTo>
                                <a:pt x="544449" y="6083"/>
                              </a:lnTo>
                              <a:lnTo>
                                <a:pt x="3419348" y="6083"/>
                              </a:lnTo>
                              <a:lnTo>
                                <a:pt x="341934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9EC6B7" id="Graphic 4" o:spid="_x0000_s1026" style="position:absolute;margin-left:170.05pt;margin-top:10.9pt;width:269.25pt;height:.5pt;z-index:15730176;visibility:visible;mso-wrap-style:square;mso-wrap-distance-left:0;mso-wrap-distance-top:0;mso-wrap-distance-right:0;mso-wrap-distance-bottom:0;mso-position-horizontal:absolute;mso-position-horizontal-relative:page;mso-position-vertical:absolute;mso-position-vertical-relative:text;v-text-anchor:top" coordsize="34194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" path="m538276,l,,,6083r538276,l538276,xem3419348,l544449,r-6096,l538353,6083r6096,l3419348,6083r,-6083xe" fillcolor="black" stroked="f">
                <v:path arrowok="t"/>
                <w10:wrap anchorx="page"/>
              </v:shape>
            </w:pict>
          </mc:Fallback>
        </mc:AlternateContent>
      </w:r>
      <w:r>
        <w:rPr>
          <w:spacing w:val="-5"/>
        </w:rPr>
        <w:t>No.</w:t>
      </w:r>
      <w:r>
        <w:tab/>
        <w:t>Unit</w:t>
      </w:r>
      <w:r>
        <w:rPr>
          <w:spacing w:val="-5"/>
        </w:rPr>
        <w:t xml:space="preserve"> </w:t>
      </w:r>
      <w:r>
        <w:t>Usaha</w:t>
      </w:r>
      <w:r>
        <w:rPr>
          <w:spacing w:val="-5"/>
        </w:rPr>
        <w:t xml:space="preserve"> </w:t>
      </w:r>
      <w:r>
        <w:rPr>
          <w:spacing w:val="-2"/>
        </w:rPr>
        <w:t>BUMDes</w:t>
      </w:r>
    </w:p>
    <w:p w14:paraId="0F998BDF" w14:textId="77777777" w:rsidR="00FD3E1D" w:rsidRDefault="00000000">
      <w:pPr>
        <w:pStyle w:val="ListParagraph"/>
        <w:numPr>
          <w:ilvl w:val="0"/>
          <w:numId w:val="2"/>
        </w:numPr>
        <w:tabs>
          <w:tab w:val="left" w:pos="3081"/>
        </w:tabs>
        <w:ind w:left="3081" w:hanging="607"/>
        <w:rPr>
          <w:sz w:val="20"/>
        </w:rPr>
      </w:pPr>
      <w:r>
        <w:rPr>
          <w:sz w:val="20"/>
        </w:rPr>
        <w:t>Wisata</w:t>
      </w:r>
      <w:r>
        <w:rPr>
          <w:spacing w:val="-4"/>
          <w:sz w:val="20"/>
        </w:rPr>
        <w:t xml:space="preserve"> </w:t>
      </w:r>
      <w:r>
        <w:rPr>
          <w:sz w:val="20"/>
        </w:rPr>
        <w:t>Susur</w:t>
      </w:r>
      <w:r>
        <w:rPr>
          <w:spacing w:val="-7"/>
          <w:sz w:val="20"/>
        </w:rPr>
        <w:t xml:space="preserve"> </w:t>
      </w:r>
      <w:r>
        <w:rPr>
          <w:spacing w:val="-2"/>
          <w:sz w:val="20"/>
        </w:rPr>
        <w:t>Sungai</w:t>
      </w:r>
    </w:p>
    <w:p w14:paraId="1097A6EF" w14:textId="77777777" w:rsidR="00FD3E1D" w:rsidRDefault="00000000">
      <w:pPr>
        <w:pStyle w:val="ListParagraph"/>
        <w:numPr>
          <w:ilvl w:val="0"/>
          <w:numId w:val="2"/>
        </w:numPr>
        <w:tabs>
          <w:tab w:val="left" w:pos="3081"/>
        </w:tabs>
        <w:ind w:left="3081" w:hanging="607"/>
        <w:rPr>
          <w:sz w:val="20"/>
        </w:rPr>
      </w:pPr>
      <w:r>
        <w:rPr>
          <w:sz w:val="20"/>
        </w:rPr>
        <w:t>Kafe</w:t>
      </w:r>
      <w:r>
        <w:rPr>
          <w:spacing w:val="-3"/>
          <w:sz w:val="20"/>
        </w:rPr>
        <w:t xml:space="preserve"> </w:t>
      </w:r>
      <w:r>
        <w:rPr>
          <w:spacing w:val="-2"/>
          <w:sz w:val="20"/>
        </w:rPr>
        <w:t>Kalitekung</w:t>
      </w:r>
    </w:p>
    <w:p w14:paraId="24EBC5CA" w14:textId="77777777" w:rsidR="00FD3E1D" w:rsidRDefault="00000000">
      <w:pPr>
        <w:pStyle w:val="ListParagraph"/>
        <w:numPr>
          <w:ilvl w:val="0"/>
          <w:numId w:val="2"/>
        </w:numPr>
        <w:tabs>
          <w:tab w:val="left" w:pos="3081"/>
        </w:tabs>
        <w:ind w:left="3081" w:hanging="607"/>
        <w:rPr>
          <w:sz w:val="20"/>
        </w:rPr>
      </w:pPr>
      <w:r>
        <w:rPr>
          <w:sz w:val="20"/>
        </w:rPr>
        <w:t>Ketahanan</w:t>
      </w:r>
      <w:r>
        <w:rPr>
          <w:spacing w:val="-6"/>
          <w:sz w:val="20"/>
        </w:rPr>
        <w:t xml:space="preserve"> </w:t>
      </w:r>
      <w:r>
        <w:rPr>
          <w:spacing w:val="-2"/>
          <w:sz w:val="20"/>
        </w:rPr>
        <w:t>Pangan</w:t>
      </w:r>
    </w:p>
    <w:p w14:paraId="040F9B3F" w14:textId="77777777" w:rsidR="00FD3E1D" w:rsidRDefault="00000000">
      <w:pPr>
        <w:pStyle w:val="BodyText"/>
        <w:spacing w:line="20" w:lineRule="exact"/>
        <w:ind w:left="2111"/>
        <w:jc w:val="left"/>
        <w:rPr>
          <w:sz w:val="2"/>
        </w:rPr>
      </w:pPr>
      <w:r>
        <w:rPr>
          <w:noProof/>
          <w:sz w:val="2"/>
        </w:rPr>
        <mc:AlternateContent>
          <mc:Choice Requires="wpg">
            <w:drawing>
              <wp:inline distT="0" distB="0" distL="0" distR="0" wp14:anchorId="7A4CE5E5" wp14:editId="731C7A26">
                <wp:extent cx="3429000"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29000" cy="6350"/>
                          <a:chOff x="0" y="0"/>
                          <a:chExt cx="3429000" cy="6350"/>
                        </a:xfrm>
                      </wpg:grpSpPr>
                      <wps:wsp>
                        <wps:cNvPr id="6" name="Graphic 6"/>
                        <wps:cNvSpPr/>
                        <wps:spPr>
                          <a:xfrm>
                            <a:off x="0" y="0"/>
                            <a:ext cx="3429000" cy="6350"/>
                          </a:xfrm>
                          <a:custGeom>
                            <a:avLst/>
                            <a:gdLst/>
                            <a:ahLst/>
                            <a:cxnLst/>
                            <a:rect l="l" t="t" r="r" b="b"/>
                            <a:pathLst>
                              <a:path w="3429000" h="6350">
                                <a:moveTo>
                                  <a:pt x="3428492" y="0"/>
                                </a:moveTo>
                                <a:lnTo>
                                  <a:pt x="547420" y="0"/>
                                </a:lnTo>
                                <a:lnTo>
                                  <a:pt x="544449" y="0"/>
                                </a:lnTo>
                                <a:lnTo>
                                  <a:pt x="538353" y="0"/>
                                </a:lnTo>
                                <a:lnTo>
                                  <a:pt x="0" y="0"/>
                                </a:lnTo>
                                <a:lnTo>
                                  <a:pt x="0" y="6096"/>
                                </a:lnTo>
                                <a:lnTo>
                                  <a:pt x="538353" y="6096"/>
                                </a:lnTo>
                                <a:lnTo>
                                  <a:pt x="544449" y="6096"/>
                                </a:lnTo>
                                <a:lnTo>
                                  <a:pt x="547420" y="6096"/>
                                </a:lnTo>
                                <a:lnTo>
                                  <a:pt x="3428492" y="6096"/>
                                </a:lnTo>
                                <a:lnTo>
                                  <a:pt x="342849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C0F5E96" id="Group 5" o:spid="_x0000_s1026" style="width:270pt;height:.5pt;mso-position-horizontal-relative:char;mso-position-vertical-relative:line" coordsize="3429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">
                <v:shape id="Graphic 6" o:spid="_x0000_s1027" style="position:absolute;width:34290;height:63;visibility:visible;mso-wrap-style:square;v-text-anchor:top" coordsize="34290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" path="m3428492,l547420,r-2971,l538353,,,,,6096r538353,l544449,6096r2971,l3428492,6096r,-6096xe" fillcolor="black" stroked="f">
                  <v:path arrowok="t"/>
                </v:shape>
                <w10:anchorlock/>
              </v:group>
            </w:pict>
          </mc:Fallback>
        </mc:AlternateContent>
      </w:r>
    </w:p>
    <w:p w14:paraId="65C37097" w14:textId="77777777" w:rsidR="00FD3E1D" w:rsidRDefault="00000000">
      <w:pPr>
        <w:pStyle w:val="BodyText"/>
        <w:ind w:left="3365"/>
        <w:jc w:val="left"/>
      </w:pPr>
      <w:r>
        <w:t>Sumber:</w:t>
      </w:r>
      <w:r>
        <w:rPr>
          <w:spacing w:val="-7"/>
        </w:rPr>
        <w:t xml:space="preserve"> </w:t>
      </w:r>
      <w:r>
        <w:t>Dikelola</w:t>
      </w:r>
      <w:r>
        <w:rPr>
          <w:spacing w:val="-7"/>
        </w:rPr>
        <w:t xml:space="preserve"> </w:t>
      </w:r>
      <w:r>
        <w:t>oleh</w:t>
      </w:r>
      <w:r>
        <w:rPr>
          <w:spacing w:val="-5"/>
        </w:rPr>
        <w:t xml:space="preserve"> </w:t>
      </w:r>
      <w:r>
        <w:t>Penulis,</w:t>
      </w:r>
      <w:r>
        <w:rPr>
          <w:spacing w:val="-6"/>
        </w:rPr>
        <w:t xml:space="preserve"> </w:t>
      </w:r>
      <w:r>
        <w:rPr>
          <w:spacing w:val="-4"/>
        </w:rPr>
        <w:t>2025</w:t>
      </w:r>
    </w:p>
    <w:p w14:paraId="15C32D3F" w14:textId="77777777" w:rsidR="00FD3E1D" w:rsidRDefault="00FD3E1D">
      <w:pPr>
        <w:pStyle w:val="BodyText"/>
        <w:jc w:val="left"/>
        <w:rPr>
          <w:sz w:val="14"/>
        </w:rPr>
      </w:pPr>
    </w:p>
    <w:p w14:paraId="3C09CBA9" w14:textId="77777777" w:rsidR="009422E6" w:rsidRDefault="009422E6" w:rsidP="009422E6">
      <w:pPr>
        <w:pStyle w:val="BodyText"/>
        <w:ind w:left="136" w:right="145" w:firstLine="719"/>
      </w:pPr>
      <w:r>
        <w:t>Melalui</w:t>
      </w:r>
      <w:r>
        <w:rPr>
          <w:spacing w:val="-13"/>
        </w:rPr>
        <w:t xml:space="preserve"> </w:t>
      </w:r>
      <w:r>
        <w:t>pengelolaan</w:t>
      </w:r>
      <w:r>
        <w:rPr>
          <w:spacing w:val="-12"/>
        </w:rPr>
        <w:t xml:space="preserve"> </w:t>
      </w:r>
      <w:r>
        <w:t>yang</w:t>
      </w:r>
      <w:r>
        <w:rPr>
          <w:spacing w:val="-13"/>
        </w:rPr>
        <w:t xml:space="preserve"> </w:t>
      </w:r>
      <w:r>
        <w:t>dilakukan</w:t>
      </w:r>
      <w:r>
        <w:rPr>
          <w:spacing w:val="-12"/>
        </w:rPr>
        <w:t xml:space="preserve"> </w:t>
      </w:r>
      <w:r>
        <w:t>oleh</w:t>
      </w:r>
      <w:r>
        <w:rPr>
          <w:spacing w:val="-13"/>
        </w:rPr>
        <w:t xml:space="preserve"> </w:t>
      </w:r>
      <w:r>
        <w:t>BUMDes,</w:t>
      </w:r>
      <w:r>
        <w:rPr>
          <w:spacing w:val="-12"/>
        </w:rPr>
        <w:t xml:space="preserve"> </w:t>
      </w:r>
      <w:r>
        <w:t>muncul</w:t>
      </w:r>
      <w:r>
        <w:rPr>
          <w:spacing w:val="-13"/>
        </w:rPr>
        <w:t xml:space="preserve"> </w:t>
      </w:r>
      <w:r>
        <w:t>ide</w:t>
      </w:r>
      <w:r>
        <w:rPr>
          <w:spacing w:val="-12"/>
        </w:rPr>
        <w:t xml:space="preserve"> </w:t>
      </w:r>
      <w:r>
        <w:t>untuk</w:t>
      </w:r>
      <w:r>
        <w:rPr>
          <w:spacing w:val="-13"/>
        </w:rPr>
        <w:t xml:space="preserve"> </w:t>
      </w:r>
      <w:r>
        <w:t>mengembangkan</w:t>
      </w:r>
      <w:r>
        <w:rPr>
          <w:spacing w:val="-12"/>
        </w:rPr>
        <w:t xml:space="preserve"> </w:t>
      </w:r>
      <w:r>
        <w:t>Wisata</w:t>
      </w:r>
      <w:r>
        <w:rPr>
          <w:spacing w:val="-13"/>
        </w:rPr>
        <w:t xml:space="preserve"> </w:t>
      </w:r>
      <w:r>
        <w:t>Susur</w:t>
      </w:r>
      <w:r>
        <w:rPr>
          <w:spacing w:val="-12"/>
        </w:rPr>
        <w:t xml:space="preserve"> </w:t>
      </w:r>
      <w:r>
        <w:t>Sungai Kalitekung</w:t>
      </w:r>
      <w:r>
        <w:rPr>
          <w:spacing w:val="-12"/>
        </w:rPr>
        <w:t xml:space="preserve"> </w:t>
      </w:r>
      <w:r>
        <w:t>dan</w:t>
      </w:r>
      <w:r>
        <w:rPr>
          <w:spacing w:val="-11"/>
        </w:rPr>
        <w:t xml:space="preserve"> </w:t>
      </w:r>
      <w:r>
        <w:t>Café</w:t>
      </w:r>
      <w:r>
        <w:rPr>
          <w:spacing w:val="-12"/>
        </w:rPr>
        <w:t xml:space="preserve"> </w:t>
      </w:r>
      <w:r>
        <w:t>Kalitekung</w:t>
      </w:r>
      <w:r>
        <w:rPr>
          <w:spacing w:val="-12"/>
        </w:rPr>
        <w:t xml:space="preserve"> </w:t>
      </w:r>
      <w:r>
        <w:t>sebagai</w:t>
      </w:r>
      <w:r>
        <w:rPr>
          <w:spacing w:val="-12"/>
        </w:rPr>
        <w:t xml:space="preserve"> </w:t>
      </w:r>
      <w:r>
        <w:t>sarana</w:t>
      </w:r>
      <w:r>
        <w:rPr>
          <w:spacing w:val="-12"/>
        </w:rPr>
        <w:t xml:space="preserve"> </w:t>
      </w:r>
      <w:r>
        <w:t>ekonomi</w:t>
      </w:r>
      <w:r>
        <w:rPr>
          <w:spacing w:val="-13"/>
        </w:rPr>
        <w:t xml:space="preserve"> </w:t>
      </w:r>
      <w:r>
        <w:t>kreatif</w:t>
      </w:r>
      <w:r>
        <w:rPr>
          <w:spacing w:val="-12"/>
        </w:rPr>
        <w:t xml:space="preserve"> </w:t>
      </w:r>
      <w:r>
        <w:t>masyarakat.</w:t>
      </w:r>
      <w:r>
        <w:rPr>
          <w:spacing w:val="-12"/>
        </w:rPr>
        <w:t xml:space="preserve"> </w:t>
      </w:r>
      <w:r>
        <w:t>Namun,</w:t>
      </w:r>
      <w:r>
        <w:rPr>
          <w:spacing w:val="-12"/>
        </w:rPr>
        <w:t xml:space="preserve"> </w:t>
      </w:r>
      <w:r>
        <w:t>seperti</w:t>
      </w:r>
      <w:r>
        <w:rPr>
          <w:spacing w:val="-13"/>
        </w:rPr>
        <w:t xml:space="preserve"> </w:t>
      </w:r>
      <w:r>
        <w:t>BUMDes</w:t>
      </w:r>
      <w:r>
        <w:rPr>
          <w:spacing w:val="-12"/>
        </w:rPr>
        <w:t xml:space="preserve"> </w:t>
      </w:r>
      <w:r>
        <w:t>lainnya,</w:t>
      </w:r>
      <w:r>
        <w:rPr>
          <w:spacing w:val="-12"/>
        </w:rPr>
        <w:t xml:space="preserve"> </w:t>
      </w:r>
      <w:r>
        <w:t>“Sinar Fajar” juga menghadapi tantangan dalam hal</w:t>
      </w:r>
      <w:r>
        <w:rPr>
          <w:spacing w:val="-1"/>
        </w:rPr>
        <w:t xml:space="preserve"> </w:t>
      </w:r>
      <w:r>
        <w:t>strategi promosi, pengelolaan sumber daya</w:t>
      </w:r>
      <w:r>
        <w:rPr>
          <w:spacing w:val="-3"/>
        </w:rPr>
        <w:t xml:space="preserve"> </w:t>
      </w:r>
      <w:r>
        <w:t>manusia, dan keberlanjutan usaha. Oleh karena itu, penting untuk menelaah strategi yang diterapkan BUMDes “Sinar Fajar” dalam mengoptimalkan potensi wisata di desa tersebut [10].</w:t>
      </w:r>
    </w:p>
    <w:p w14:paraId="5ED6D7B4" w14:textId="086F978C" w:rsidR="009422E6" w:rsidRDefault="009422E6" w:rsidP="009422E6">
      <w:pPr>
        <w:pStyle w:val="BodyText"/>
        <w:ind w:left="136" w:right="137" w:firstLine="719"/>
      </w:pPr>
      <w:r>
        <w:t xml:space="preserve">Untuk meningkatkan kinerja BUMDes, pemerintah </w:t>
      </w:r>
      <w:r w:rsidR="00053DFB">
        <w:t>D</w:t>
      </w:r>
      <w:r>
        <w:t xml:space="preserve">esa Tambak Cemandi bersama masyarakat telah mengembangkan beberapa program strategis. Salah satunya adalah program </w:t>
      </w:r>
      <w:r w:rsidR="00C34261">
        <w:t xml:space="preserve">Wisata Susur Sungai </w:t>
      </w:r>
      <w:r>
        <w:t>yang bertujuan memperkenalkan potensi alam desa kepada masyarakat luas [11]. Selain itu, terdapat program pengelolaan Café Kalitekung</w:t>
      </w:r>
      <w:r>
        <w:rPr>
          <w:spacing w:val="-13"/>
        </w:rPr>
        <w:t xml:space="preserve"> </w:t>
      </w:r>
      <w:r>
        <w:t>sebagai</w:t>
      </w:r>
      <w:r>
        <w:rPr>
          <w:spacing w:val="-12"/>
        </w:rPr>
        <w:t xml:space="preserve"> </w:t>
      </w:r>
      <w:r>
        <w:t>pusat</w:t>
      </w:r>
      <w:r>
        <w:rPr>
          <w:spacing w:val="-13"/>
        </w:rPr>
        <w:t xml:space="preserve"> </w:t>
      </w:r>
      <w:r>
        <w:t>kuliner</w:t>
      </w:r>
      <w:r>
        <w:rPr>
          <w:spacing w:val="-12"/>
        </w:rPr>
        <w:t xml:space="preserve"> </w:t>
      </w:r>
      <w:r>
        <w:t>dan</w:t>
      </w:r>
      <w:r>
        <w:rPr>
          <w:spacing w:val="-13"/>
        </w:rPr>
        <w:t xml:space="preserve"> </w:t>
      </w:r>
      <w:r>
        <w:t>tempat</w:t>
      </w:r>
      <w:r>
        <w:rPr>
          <w:spacing w:val="-12"/>
        </w:rPr>
        <w:t xml:space="preserve"> </w:t>
      </w:r>
      <w:r>
        <w:t>berkumpul</w:t>
      </w:r>
      <w:r>
        <w:rPr>
          <w:spacing w:val="-13"/>
        </w:rPr>
        <w:t xml:space="preserve"> </w:t>
      </w:r>
      <w:r>
        <w:t>bagi</w:t>
      </w:r>
      <w:r>
        <w:rPr>
          <w:spacing w:val="-12"/>
        </w:rPr>
        <w:t xml:space="preserve"> </w:t>
      </w:r>
      <w:r>
        <w:t>wisatawan.</w:t>
      </w:r>
      <w:r>
        <w:rPr>
          <w:spacing w:val="-13"/>
        </w:rPr>
        <w:t xml:space="preserve"> </w:t>
      </w:r>
      <w:r>
        <w:t>Program</w:t>
      </w:r>
      <w:r>
        <w:rPr>
          <w:spacing w:val="-12"/>
        </w:rPr>
        <w:t xml:space="preserve"> </w:t>
      </w:r>
      <w:r>
        <w:t>lainnya</w:t>
      </w:r>
      <w:r>
        <w:rPr>
          <w:spacing w:val="-13"/>
        </w:rPr>
        <w:t xml:space="preserve"> </w:t>
      </w:r>
      <w:r>
        <w:t>adalah</w:t>
      </w:r>
      <w:r>
        <w:rPr>
          <w:spacing w:val="-12"/>
        </w:rPr>
        <w:t xml:space="preserve"> </w:t>
      </w:r>
      <w:r>
        <w:t>pelatihan</w:t>
      </w:r>
      <w:r>
        <w:rPr>
          <w:spacing w:val="-13"/>
        </w:rPr>
        <w:t xml:space="preserve"> </w:t>
      </w:r>
      <w:r>
        <w:t>manajemen usaha</w:t>
      </w:r>
      <w:r>
        <w:rPr>
          <w:spacing w:val="-8"/>
        </w:rPr>
        <w:t xml:space="preserve"> </w:t>
      </w:r>
      <w:r>
        <w:t>dan</w:t>
      </w:r>
      <w:r>
        <w:rPr>
          <w:spacing w:val="-10"/>
        </w:rPr>
        <w:t xml:space="preserve"> </w:t>
      </w:r>
      <w:r w:rsidRPr="00053DFB">
        <w:rPr>
          <w:i/>
          <w:iCs/>
        </w:rPr>
        <w:t>digital</w:t>
      </w:r>
      <w:r w:rsidRPr="00053DFB">
        <w:rPr>
          <w:i/>
          <w:iCs/>
          <w:spacing w:val="-9"/>
        </w:rPr>
        <w:t xml:space="preserve"> </w:t>
      </w:r>
      <w:r w:rsidR="00053DFB" w:rsidRPr="00053DFB">
        <w:rPr>
          <w:i/>
          <w:iCs/>
        </w:rPr>
        <w:t>promotion</w:t>
      </w:r>
      <w:r>
        <w:rPr>
          <w:spacing w:val="-10"/>
        </w:rPr>
        <w:t xml:space="preserve"> </w:t>
      </w:r>
      <w:r>
        <w:t>bagi</w:t>
      </w:r>
      <w:r>
        <w:rPr>
          <w:spacing w:val="-9"/>
        </w:rPr>
        <w:t xml:space="preserve"> </w:t>
      </w:r>
      <w:r>
        <w:t>pengurus</w:t>
      </w:r>
      <w:r>
        <w:rPr>
          <w:spacing w:val="-10"/>
        </w:rPr>
        <w:t xml:space="preserve"> </w:t>
      </w:r>
      <w:r>
        <w:t>BUMDes</w:t>
      </w:r>
      <w:r>
        <w:rPr>
          <w:spacing w:val="-9"/>
        </w:rPr>
        <w:t xml:space="preserve"> </w:t>
      </w:r>
      <w:r>
        <w:t>agar</w:t>
      </w:r>
      <w:r>
        <w:rPr>
          <w:spacing w:val="-8"/>
        </w:rPr>
        <w:t xml:space="preserve"> </w:t>
      </w:r>
      <w:r>
        <w:t>lebih</w:t>
      </w:r>
      <w:r>
        <w:rPr>
          <w:spacing w:val="-8"/>
        </w:rPr>
        <w:t xml:space="preserve"> </w:t>
      </w:r>
      <w:r>
        <w:t>adaptif</w:t>
      </w:r>
      <w:r>
        <w:rPr>
          <w:spacing w:val="-10"/>
        </w:rPr>
        <w:t xml:space="preserve"> </w:t>
      </w:r>
      <w:r>
        <w:t>terhadap</w:t>
      </w:r>
      <w:r>
        <w:rPr>
          <w:spacing w:val="-8"/>
        </w:rPr>
        <w:t xml:space="preserve"> </w:t>
      </w:r>
      <w:r>
        <w:t>perkembangan</w:t>
      </w:r>
      <w:r>
        <w:rPr>
          <w:spacing w:val="-7"/>
        </w:rPr>
        <w:t xml:space="preserve"> </w:t>
      </w:r>
      <w:r>
        <w:t>zaman [12].</w:t>
      </w:r>
      <w:r>
        <w:rPr>
          <w:spacing w:val="-10"/>
        </w:rPr>
        <w:t xml:space="preserve"> </w:t>
      </w:r>
      <w:r>
        <w:t>Program- program tersebut menjadi</w:t>
      </w:r>
      <w:r>
        <w:rPr>
          <w:spacing w:val="-3"/>
        </w:rPr>
        <w:t xml:space="preserve"> </w:t>
      </w:r>
      <w:r>
        <w:t>bagian penting dalam</w:t>
      </w:r>
      <w:r>
        <w:rPr>
          <w:spacing w:val="-1"/>
        </w:rPr>
        <w:t xml:space="preserve"> </w:t>
      </w:r>
      <w:r>
        <w:t xml:space="preserve">memperkuat ekonomi lokal dan menciptakan lapangan kerja baru di desa. BUMDes “Sinar Fajar” menerapkan beberapa strategi yang berfokus pada penguatan kapasitas, optimalisasi promosi, dan perbaikan infrastruktur [13]. Dalam aspek manajemen operasional, BUMDes mulai melakukan pembenahan sistem kerja dengan menetapkan pembagian tugas yang lebih jelas, menyusun jadwal kegiatan wisata secara terstruktur, serta melakukan perbaikan/renovasi dermaga yang ada di wisata susur sungai [14]. Selain itu, pengurus BUMDes secara bertahap mengikuti pelatihan manajemen dan kewirausahaan yang difasilitasi oleh pemerintah desa maupun pihak pendamping agar kemampuan pengelolaan semakin profesional. Dalam bidang promosi, strategi </w:t>
      </w:r>
      <w:r w:rsidR="005E030A" w:rsidRPr="00053DFB">
        <w:rPr>
          <w:i/>
          <w:iCs/>
        </w:rPr>
        <w:t>digital</w:t>
      </w:r>
      <w:r w:rsidR="005E030A" w:rsidRPr="00053DFB">
        <w:rPr>
          <w:i/>
          <w:iCs/>
          <w:spacing w:val="-9"/>
        </w:rPr>
        <w:t xml:space="preserve"> </w:t>
      </w:r>
      <w:r w:rsidR="005E030A" w:rsidRPr="00053DFB">
        <w:rPr>
          <w:i/>
          <w:iCs/>
        </w:rPr>
        <w:t>promotion</w:t>
      </w:r>
      <w:r w:rsidR="005E030A">
        <w:rPr>
          <w:spacing w:val="-10"/>
        </w:rPr>
        <w:t xml:space="preserve"> </w:t>
      </w:r>
      <w:r>
        <w:t xml:space="preserve">mulai digalakkan melalui pemanfaatan media sosial seperti </w:t>
      </w:r>
      <w:r w:rsidRPr="00C34261">
        <w:rPr>
          <w:i/>
          <w:iCs/>
        </w:rPr>
        <w:t>TikTok, Instagram,</w:t>
      </w:r>
      <w:r>
        <w:t xml:space="preserve"> dan </w:t>
      </w:r>
      <w:r w:rsidRPr="00C34261">
        <w:rPr>
          <w:i/>
          <w:iCs/>
        </w:rPr>
        <w:t>YouTube</w:t>
      </w:r>
      <w:r>
        <w:t xml:space="preserve"> untuk menarik minat wisatawan, menampilkan konten kreatif, serta memperluas jangkauan promosi </w:t>
      </w:r>
      <w:r w:rsidR="00C34261">
        <w:t xml:space="preserve">Wisata Susur Sungai </w:t>
      </w:r>
      <w:r>
        <w:t>dan Cafe Kalitekung [15].</w:t>
      </w:r>
    </w:p>
    <w:p w14:paraId="645F6DF2" w14:textId="77777777" w:rsidR="009422E6" w:rsidRDefault="009422E6">
      <w:pPr>
        <w:pStyle w:val="BodyText"/>
        <w:jc w:val="left"/>
        <w:rPr>
          <w:sz w:val="14"/>
        </w:rPr>
      </w:pPr>
    </w:p>
    <w:p w14:paraId="7BAB7BEF" w14:textId="77777777" w:rsidR="00FD3E1D" w:rsidRDefault="00FD3E1D">
      <w:pPr>
        <w:pStyle w:val="BodyText"/>
        <w:jc w:val="left"/>
        <w:rPr>
          <w:sz w:val="14"/>
        </w:rPr>
      </w:pPr>
    </w:p>
    <w:p w14:paraId="3530C80C" w14:textId="77777777" w:rsidR="00FD3E1D" w:rsidRDefault="00FD3E1D">
      <w:pPr>
        <w:pStyle w:val="BodyText"/>
        <w:spacing w:before="32"/>
        <w:jc w:val="left"/>
        <w:rPr>
          <w:sz w:val="14"/>
        </w:rPr>
      </w:pPr>
    </w:p>
    <w:p w14:paraId="2B774283" w14:textId="77777777" w:rsidR="00FD3E1D" w:rsidRDefault="00000000">
      <w:pPr>
        <w:spacing w:line="242" w:lineRule="auto"/>
        <w:ind w:left="616" w:right="189" w:firstLine="1"/>
        <w:jc w:val="center"/>
        <w:rPr>
          <w:sz w:val="14"/>
        </w:rPr>
      </w:pPr>
      <w:r>
        <w:rPr>
          <w:sz w:val="14"/>
        </w:rPr>
        <w:t>Copyright © Universitas Muhammadiyah Sidoarjo. This preprint is protected by copyright held by Universitas Muhammadiyah Sidoarjo and is distributed</w:t>
      </w:r>
      <w:r>
        <w:rPr>
          <w:spacing w:val="40"/>
          <w:sz w:val="14"/>
        </w:rPr>
        <w:t xml:space="preserve"> </w:t>
      </w:r>
      <w:r>
        <w:rPr>
          <w:sz w:val="14"/>
        </w:rPr>
        <w:t>under</w:t>
      </w:r>
      <w:r>
        <w:rPr>
          <w:spacing w:val="-3"/>
          <w:sz w:val="14"/>
        </w:rPr>
        <w:t xml:space="preserve"> </w:t>
      </w:r>
      <w:r>
        <w:rPr>
          <w:sz w:val="14"/>
        </w:rPr>
        <w:t>the</w:t>
      </w:r>
      <w:r>
        <w:rPr>
          <w:spacing w:val="-2"/>
          <w:sz w:val="14"/>
        </w:rPr>
        <w:t xml:space="preserve"> </w:t>
      </w:r>
      <w:r>
        <w:rPr>
          <w:sz w:val="14"/>
        </w:rPr>
        <w:t>Creative</w:t>
      </w:r>
      <w:r>
        <w:rPr>
          <w:spacing w:val="-2"/>
          <w:sz w:val="14"/>
        </w:rPr>
        <w:t xml:space="preserve"> </w:t>
      </w:r>
      <w:r>
        <w:rPr>
          <w:sz w:val="14"/>
        </w:rPr>
        <w:t>Commons</w:t>
      </w:r>
      <w:r>
        <w:rPr>
          <w:spacing w:val="-2"/>
          <w:sz w:val="14"/>
        </w:rPr>
        <w:t xml:space="preserve"> </w:t>
      </w:r>
      <w:r>
        <w:rPr>
          <w:sz w:val="14"/>
        </w:rPr>
        <w:t>Attribution</w:t>
      </w:r>
      <w:r>
        <w:rPr>
          <w:spacing w:val="-3"/>
          <w:sz w:val="14"/>
        </w:rPr>
        <w:t xml:space="preserve"> </w:t>
      </w:r>
      <w:r>
        <w:rPr>
          <w:sz w:val="14"/>
        </w:rPr>
        <w:t>License</w:t>
      </w:r>
      <w:r>
        <w:rPr>
          <w:spacing w:val="-2"/>
          <w:sz w:val="14"/>
        </w:rPr>
        <w:t xml:space="preserve"> </w:t>
      </w:r>
      <w:r>
        <w:rPr>
          <w:sz w:val="14"/>
        </w:rPr>
        <w:t>(CC</w:t>
      </w:r>
      <w:r>
        <w:rPr>
          <w:spacing w:val="-2"/>
          <w:sz w:val="14"/>
        </w:rPr>
        <w:t xml:space="preserve"> </w:t>
      </w:r>
      <w:r>
        <w:rPr>
          <w:sz w:val="14"/>
        </w:rPr>
        <w:t>BY).</w:t>
      </w:r>
      <w:r>
        <w:rPr>
          <w:spacing w:val="-1"/>
          <w:sz w:val="14"/>
        </w:rPr>
        <w:t xml:space="preserve"> </w:t>
      </w:r>
      <w:r>
        <w:rPr>
          <w:sz w:val="14"/>
        </w:rPr>
        <w:t>Users</w:t>
      </w:r>
      <w:r>
        <w:rPr>
          <w:spacing w:val="-4"/>
          <w:sz w:val="14"/>
        </w:rPr>
        <w:t xml:space="preserve"> </w:t>
      </w:r>
      <w:r>
        <w:rPr>
          <w:sz w:val="14"/>
        </w:rPr>
        <w:t>may</w:t>
      </w:r>
      <w:r>
        <w:rPr>
          <w:spacing w:val="-2"/>
          <w:sz w:val="14"/>
        </w:rPr>
        <w:t xml:space="preserve"> </w:t>
      </w:r>
      <w:r>
        <w:rPr>
          <w:sz w:val="14"/>
        </w:rPr>
        <w:t>share,</w:t>
      </w:r>
      <w:r>
        <w:rPr>
          <w:spacing w:val="-1"/>
          <w:sz w:val="14"/>
        </w:rPr>
        <w:t xml:space="preserve"> </w:t>
      </w:r>
      <w:r>
        <w:rPr>
          <w:sz w:val="14"/>
        </w:rPr>
        <w:t>distribute,</w:t>
      </w:r>
      <w:r>
        <w:rPr>
          <w:spacing w:val="-1"/>
          <w:sz w:val="14"/>
        </w:rPr>
        <w:t xml:space="preserve"> </w:t>
      </w:r>
      <w:r>
        <w:rPr>
          <w:sz w:val="14"/>
        </w:rPr>
        <w:t>or</w:t>
      </w:r>
      <w:r>
        <w:rPr>
          <w:spacing w:val="-3"/>
          <w:sz w:val="14"/>
        </w:rPr>
        <w:t xml:space="preserve"> </w:t>
      </w:r>
      <w:r>
        <w:rPr>
          <w:sz w:val="14"/>
        </w:rPr>
        <w:t>reproduce</w:t>
      </w:r>
      <w:r>
        <w:rPr>
          <w:spacing w:val="-2"/>
          <w:sz w:val="14"/>
        </w:rPr>
        <w:t xml:space="preserve"> </w:t>
      </w:r>
      <w:r>
        <w:rPr>
          <w:sz w:val="14"/>
        </w:rPr>
        <w:t>the</w:t>
      </w:r>
      <w:r>
        <w:rPr>
          <w:spacing w:val="-2"/>
          <w:sz w:val="14"/>
        </w:rPr>
        <w:t xml:space="preserve"> </w:t>
      </w:r>
      <w:r>
        <w:rPr>
          <w:sz w:val="14"/>
        </w:rPr>
        <w:t>work</w:t>
      </w:r>
      <w:r>
        <w:rPr>
          <w:spacing w:val="-3"/>
          <w:sz w:val="14"/>
        </w:rPr>
        <w:t xml:space="preserve"> </w:t>
      </w:r>
      <w:r>
        <w:rPr>
          <w:sz w:val="14"/>
        </w:rPr>
        <w:t>as</w:t>
      </w:r>
      <w:r>
        <w:rPr>
          <w:spacing w:val="-2"/>
          <w:sz w:val="14"/>
        </w:rPr>
        <w:t xml:space="preserve"> </w:t>
      </w:r>
      <w:r>
        <w:rPr>
          <w:sz w:val="14"/>
        </w:rPr>
        <w:t>long</w:t>
      </w:r>
      <w:r>
        <w:rPr>
          <w:spacing w:val="-3"/>
          <w:sz w:val="14"/>
        </w:rPr>
        <w:t xml:space="preserve"> </w:t>
      </w:r>
      <w:r>
        <w:rPr>
          <w:sz w:val="14"/>
        </w:rPr>
        <w:t>as</w:t>
      </w:r>
      <w:r>
        <w:rPr>
          <w:spacing w:val="-2"/>
          <w:sz w:val="14"/>
        </w:rPr>
        <w:t xml:space="preserve"> </w:t>
      </w:r>
      <w:r>
        <w:rPr>
          <w:sz w:val="14"/>
        </w:rPr>
        <w:t>the</w:t>
      </w:r>
      <w:r>
        <w:rPr>
          <w:spacing w:val="-2"/>
          <w:sz w:val="14"/>
        </w:rPr>
        <w:t xml:space="preserve"> </w:t>
      </w:r>
      <w:r>
        <w:rPr>
          <w:sz w:val="14"/>
        </w:rPr>
        <w:t>original</w:t>
      </w:r>
      <w:r>
        <w:rPr>
          <w:spacing w:val="-3"/>
          <w:sz w:val="14"/>
        </w:rPr>
        <w:t xml:space="preserve"> </w:t>
      </w:r>
      <w:r>
        <w:rPr>
          <w:sz w:val="14"/>
        </w:rPr>
        <w:t>author(s)</w:t>
      </w:r>
      <w:r>
        <w:rPr>
          <w:spacing w:val="-3"/>
          <w:sz w:val="14"/>
        </w:rPr>
        <w:t xml:space="preserve"> </w:t>
      </w:r>
      <w:r>
        <w:rPr>
          <w:sz w:val="14"/>
        </w:rPr>
        <w:t>and</w:t>
      </w:r>
      <w:r>
        <w:rPr>
          <w:spacing w:val="-3"/>
          <w:sz w:val="14"/>
        </w:rPr>
        <w:t xml:space="preserve"> </w:t>
      </w:r>
      <w:r>
        <w:rPr>
          <w:sz w:val="14"/>
        </w:rPr>
        <w:t>copyright</w:t>
      </w:r>
      <w:r>
        <w:rPr>
          <w:spacing w:val="40"/>
          <w:sz w:val="14"/>
        </w:rPr>
        <w:t xml:space="preserve"> </w:t>
      </w:r>
      <w:r>
        <w:rPr>
          <w:sz w:val="14"/>
        </w:rPr>
        <w:t>holder are credited, and the preprint server is cited per academic standards.</w:t>
      </w:r>
    </w:p>
    <w:p w14:paraId="193F6060" w14:textId="77777777" w:rsidR="00FD3E1D" w:rsidRDefault="00000000">
      <w:pPr>
        <w:ind w:left="580" w:right="154"/>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40"/>
          <w:sz w:val="14"/>
        </w:rPr>
        <w:t xml:space="preserve"> </w:t>
      </w:r>
      <w:r>
        <w:rPr>
          <w:sz w:val="14"/>
        </w:rPr>
        <w:t>comply with these terms is not permitted.</w:t>
      </w:r>
    </w:p>
    <w:p w14:paraId="2F6112FA" w14:textId="77777777" w:rsidR="00FD3E1D" w:rsidRDefault="00FD3E1D">
      <w:pPr>
        <w:jc w:val="center"/>
        <w:rPr>
          <w:sz w:val="14"/>
        </w:rPr>
        <w:sectPr w:rsidR="00FD3E1D">
          <w:type w:val="continuous"/>
          <w:pgSz w:w="11910" w:h="16840"/>
          <w:pgMar w:top="760" w:right="992" w:bottom="280" w:left="1275" w:header="720" w:footer="720" w:gutter="0"/>
          <w:cols w:space="720"/>
        </w:sectPr>
      </w:pPr>
    </w:p>
    <w:p w14:paraId="3A21BAF7" w14:textId="77777777" w:rsidR="00FD3E1D" w:rsidRDefault="00FD3E1D">
      <w:pPr>
        <w:pStyle w:val="BodyText"/>
        <w:spacing w:before="18"/>
        <w:jc w:val="left"/>
      </w:pPr>
    </w:p>
    <w:p w14:paraId="1DDD0322" w14:textId="77777777" w:rsidR="00FD3E1D" w:rsidRDefault="00000000">
      <w:pPr>
        <w:pStyle w:val="BodyText"/>
        <w:spacing w:before="230"/>
        <w:ind w:right="6"/>
        <w:jc w:val="center"/>
      </w:pPr>
      <w:r>
        <w:rPr>
          <w:b/>
        </w:rPr>
        <w:t>Tabel</w:t>
      </w:r>
      <w:r>
        <w:rPr>
          <w:b/>
          <w:spacing w:val="-11"/>
        </w:rPr>
        <w:t xml:space="preserve"> </w:t>
      </w:r>
      <w:r>
        <w:rPr>
          <w:b/>
        </w:rPr>
        <w:t>2.</w:t>
      </w:r>
      <w:r>
        <w:rPr>
          <w:b/>
          <w:spacing w:val="-8"/>
        </w:rPr>
        <w:t xml:space="preserve"> </w:t>
      </w:r>
      <w:r>
        <w:t>Data</w:t>
      </w:r>
      <w:r>
        <w:rPr>
          <w:spacing w:val="21"/>
          <w:u w:val="single"/>
        </w:rPr>
        <w:t xml:space="preserve"> </w:t>
      </w:r>
      <w:r>
        <w:rPr>
          <w:u w:val="single"/>
        </w:rPr>
        <w:t>Keuangan</w:t>
      </w:r>
      <w:r>
        <w:rPr>
          <w:spacing w:val="-9"/>
          <w:u w:val="single"/>
        </w:rPr>
        <w:t xml:space="preserve"> </w:t>
      </w:r>
      <w:r>
        <w:rPr>
          <w:u w:val="single"/>
        </w:rPr>
        <w:t>Penghasilan</w:t>
      </w:r>
      <w:r>
        <w:rPr>
          <w:spacing w:val="-8"/>
          <w:u w:val="single"/>
        </w:rPr>
        <w:t xml:space="preserve"> </w:t>
      </w:r>
      <w:r>
        <w:rPr>
          <w:u w:val="single"/>
        </w:rPr>
        <w:t>Café</w:t>
      </w:r>
      <w:r>
        <w:rPr>
          <w:spacing w:val="-10"/>
          <w:u w:val="single"/>
        </w:rPr>
        <w:t xml:space="preserve"> </w:t>
      </w:r>
      <w:r>
        <w:rPr>
          <w:u w:val="single"/>
        </w:rPr>
        <w:t>Kalitekung</w:t>
      </w:r>
      <w:r>
        <w:rPr>
          <w:spacing w:val="-8"/>
          <w:u w:val="single"/>
        </w:rPr>
        <w:t xml:space="preserve"> </w:t>
      </w:r>
      <w:r>
        <w:rPr>
          <w:u w:val="single"/>
        </w:rPr>
        <w:t>Tahu</w:t>
      </w:r>
      <w:r>
        <w:t>n</w:t>
      </w:r>
      <w:r>
        <w:rPr>
          <w:spacing w:val="-9"/>
        </w:rPr>
        <w:t xml:space="preserve"> </w:t>
      </w:r>
      <w:r>
        <w:t>2023-</w:t>
      </w:r>
      <w:r>
        <w:rPr>
          <w:spacing w:val="-4"/>
        </w:rPr>
        <w:t>2024</w:t>
      </w:r>
    </w:p>
    <w:p w14:paraId="42CDF496" w14:textId="77777777" w:rsidR="00FD3E1D" w:rsidRDefault="00000000">
      <w:pPr>
        <w:pStyle w:val="Heading1"/>
        <w:tabs>
          <w:tab w:val="left" w:pos="355"/>
          <w:tab w:val="left" w:pos="1970"/>
          <w:tab w:val="left" w:pos="3686"/>
        </w:tabs>
        <w:spacing w:before="10"/>
        <w:ind w:right="2"/>
        <w:jc w:val="center"/>
      </w:pPr>
      <w:r>
        <w:rPr>
          <w:u w:val="single"/>
        </w:rPr>
        <w:tab/>
      </w:r>
      <w:r>
        <w:rPr>
          <w:spacing w:val="-2"/>
          <w:u w:val="single"/>
        </w:rPr>
        <w:t>Tahun</w:t>
      </w:r>
      <w:r>
        <w:rPr>
          <w:u w:val="single"/>
        </w:rPr>
        <w:tab/>
      </w:r>
      <w:r>
        <w:rPr>
          <w:spacing w:val="-2"/>
          <w:u w:val="single"/>
        </w:rPr>
        <w:t>Pendapatan</w:t>
      </w:r>
      <w:r>
        <w:rPr>
          <w:u w:val="single"/>
        </w:rPr>
        <w:tab/>
      </w:r>
    </w:p>
    <w:p w14:paraId="722CF209" w14:textId="77777777" w:rsidR="00FD3E1D" w:rsidRDefault="00000000">
      <w:pPr>
        <w:pStyle w:val="BodyText"/>
        <w:tabs>
          <w:tab w:val="left" w:pos="1428"/>
        </w:tabs>
        <w:spacing w:before="10"/>
        <w:ind w:right="154"/>
        <w:jc w:val="center"/>
      </w:pPr>
      <w:r>
        <w:rPr>
          <w:spacing w:val="-4"/>
        </w:rPr>
        <w:t>2023</w:t>
      </w:r>
      <w:r>
        <w:tab/>
        <w:t>Rp.</w:t>
      </w:r>
      <w:r>
        <w:rPr>
          <w:spacing w:val="-3"/>
        </w:rPr>
        <w:t xml:space="preserve"> </w:t>
      </w:r>
      <w:r>
        <w:rPr>
          <w:spacing w:val="-2"/>
        </w:rPr>
        <w:t>97.945.000</w:t>
      </w:r>
    </w:p>
    <w:p w14:paraId="414E316A" w14:textId="77777777" w:rsidR="00FD3E1D" w:rsidRDefault="00000000">
      <w:pPr>
        <w:pStyle w:val="BodyText"/>
        <w:tabs>
          <w:tab w:val="left" w:pos="451"/>
          <w:tab w:val="left" w:pos="1879"/>
          <w:tab w:val="left" w:pos="3701"/>
        </w:tabs>
        <w:ind w:right="17"/>
        <w:jc w:val="center"/>
      </w:pPr>
      <w:r>
        <w:rPr>
          <w:u w:val="single"/>
        </w:rPr>
        <w:tab/>
      </w:r>
      <w:r>
        <w:rPr>
          <w:spacing w:val="-4"/>
          <w:u w:val="single"/>
        </w:rPr>
        <w:t>2024</w:t>
      </w:r>
      <w:r>
        <w:rPr>
          <w:u w:val="single"/>
        </w:rPr>
        <w:tab/>
        <w:t>Rp.</w:t>
      </w:r>
      <w:r>
        <w:rPr>
          <w:spacing w:val="-3"/>
          <w:u w:val="single"/>
        </w:rPr>
        <w:t xml:space="preserve"> </w:t>
      </w:r>
      <w:r>
        <w:rPr>
          <w:spacing w:val="-2"/>
          <w:u w:val="single"/>
        </w:rPr>
        <w:t>87.355.000</w:t>
      </w:r>
      <w:r>
        <w:rPr>
          <w:u w:val="single"/>
        </w:rPr>
        <w:tab/>
      </w:r>
    </w:p>
    <w:p w14:paraId="6FCA89F2" w14:textId="77777777" w:rsidR="00FD3E1D" w:rsidRDefault="00000000">
      <w:pPr>
        <w:pStyle w:val="BodyText"/>
        <w:spacing w:before="10"/>
        <w:ind w:right="9"/>
        <w:jc w:val="center"/>
      </w:pPr>
      <w:r>
        <w:t>Sumber:</w:t>
      </w:r>
      <w:r>
        <w:rPr>
          <w:spacing w:val="-6"/>
        </w:rPr>
        <w:t xml:space="preserve"> </w:t>
      </w:r>
      <w:r>
        <w:t>BUMDes</w:t>
      </w:r>
      <w:r>
        <w:rPr>
          <w:spacing w:val="-5"/>
        </w:rPr>
        <w:t xml:space="preserve"> </w:t>
      </w:r>
      <w:r>
        <w:t>Sinar</w:t>
      </w:r>
      <w:r>
        <w:rPr>
          <w:spacing w:val="-4"/>
        </w:rPr>
        <w:t xml:space="preserve"> </w:t>
      </w:r>
      <w:r>
        <w:t>Fajar,</w:t>
      </w:r>
      <w:r>
        <w:rPr>
          <w:spacing w:val="-5"/>
        </w:rPr>
        <w:t xml:space="preserve"> </w:t>
      </w:r>
      <w:r>
        <w:rPr>
          <w:spacing w:val="-4"/>
        </w:rPr>
        <w:t>2025</w:t>
      </w:r>
    </w:p>
    <w:p w14:paraId="481AEBF8" w14:textId="0B06B378" w:rsidR="00FD3E1D" w:rsidRDefault="00000000">
      <w:pPr>
        <w:pStyle w:val="BodyText"/>
        <w:spacing w:before="228"/>
        <w:ind w:left="136" w:right="137" w:firstLine="719"/>
      </w:pPr>
      <w:r>
        <w:t>Pada</w:t>
      </w:r>
      <w:r>
        <w:rPr>
          <w:spacing w:val="-3"/>
        </w:rPr>
        <w:t xml:space="preserve"> </w:t>
      </w:r>
      <w:r>
        <w:t>tahun</w:t>
      </w:r>
      <w:r>
        <w:rPr>
          <w:spacing w:val="-4"/>
        </w:rPr>
        <w:t xml:space="preserve"> </w:t>
      </w:r>
      <w:r>
        <w:t>2023,</w:t>
      </w:r>
      <w:r>
        <w:rPr>
          <w:spacing w:val="-5"/>
        </w:rPr>
        <w:t xml:space="preserve"> </w:t>
      </w:r>
      <w:r>
        <w:t>total</w:t>
      </w:r>
      <w:r>
        <w:rPr>
          <w:spacing w:val="-5"/>
        </w:rPr>
        <w:t xml:space="preserve"> </w:t>
      </w:r>
      <w:r>
        <w:t>pendapatan</w:t>
      </w:r>
      <w:r>
        <w:rPr>
          <w:spacing w:val="-2"/>
        </w:rPr>
        <w:t xml:space="preserve"> </w:t>
      </w:r>
      <w:r>
        <w:t>BUMDes</w:t>
      </w:r>
      <w:r>
        <w:rPr>
          <w:spacing w:val="-4"/>
        </w:rPr>
        <w:t xml:space="preserve"> </w:t>
      </w:r>
      <w:r>
        <w:t>“Sinar</w:t>
      </w:r>
      <w:r>
        <w:rPr>
          <w:spacing w:val="-2"/>
        </w:rPr>
        <w:t xml:space="preserve"> </w:t>
      </w:r>
      <w:r>
        <w:t>Fajar”</w:t>
      </w:r>
      <w:r>
        <w:rPr>
          <w:spacing w:val="-3"/>
        </w:rPr>
        <w:t xml:space="preserve"> </w:t>
      </w:r>
      <w:r>
        <w:t>yang</w:t>
      </w:r>
      <w:r>
        <w:rPr>
          <w:spacing w:val="-4"/>
        </w:rPr>
        <w:t xml:space="preserve"> </w:t>
      </w:r>
      <w:r>
        <w:t>bersumber</w:t>
      </w:r>
      <w:r>
        <w:rPr>
          <w:spacing w:val="-4"/>
        </w:rPr>
        <w:t xml:space="preserve"> </w:t>
      </w:r>
      <w:r>
        <w:t>dari</w:t>
      </w:r>
      <w:r>
        <w:rPr>
          <w:spacing w:val="-4"/>
        </w:rPr>
        <w:t xml:space="preserve"> </w:t>
      </w:r>
      <w:r>
        <w:t>dua</w:t>
      </w:r>
      <w:r>
        <w:rPr>
          <w:spacing w:val="-3"/>
        </w:rPr>
        <w:t xml:space="preserve"> </w:t>
      </w:r>
      <w:r>
        <w:t>unit</w:t>
      </w:r>
      <w:r>
        <w:rPr>
          <w:spacing w:val="-4"/>
        </w:rPr>
        <w:t xml:space="preserve"> </w:t>
      </w:r>
      <w:r>
        <w:t>usaha</w:t>
      </w:r>
      <w:r>
        <w:rPr>
          <w:spacing w:val="-3"/>
        </w:rPr>
        <w:t xml:space="preserve"> </w:t>
      </w:r>
      <w:r>
        <w:t>Wisata</w:t>
      </w:r>
      <w:r>
        <w:rPr>
          <w:spacing w:val="-3"/>
        </w:rPr>
        <w:t xml:space="preserve"> </w:t>
      </w:r>
      <w:r w:rsidR="00C34261">
        <w:t>Susur Sungai</w:t>
      </w:r>
      <w:r w:rsidR="00C34261">
        <w:rPr>
          <w:spacing w:val="-8"/>
        </w:rPr>
        <w:t xml:space="preserve"> </w:t>
      </w:r>
      <w:r>
        <w:t>dan</w:t>
      </w:r>
      <w:r>
        <w:rPr>
          <w:spacing w:val="-9"/>
        </w:rPr>
        <w:t xml:space="preserve"> </w:t>
      </w:r>
      <w:r>
        <w:t>Café</w:t>
      </w:r>
      <w:r>
        <w:rPr>
          <w:spacing w:val="-7"/>
        </w:rPr>
        <w:t xml:space="preserve"> </w:t>
      </w:r>
      <w:r>
        <w:t>Kalitekung</w:t>
      </w:r>
      <w:r>
        <w:rPr>
          <w:spacing w:val="-9"/>
        </w:rPr>
        <w:t xml:space="preserve"> </w:t>
      </w:r>
      <w:r>
        <w:t>tercatat</w:t>
      </w:r>
      <w:r>
        <w:rPr>
          <w:spacing w:val="-8"/>
        </w:rPr>
        <w:t xml:space="preserve"> </w:t>
      </w:r>
      <w:r>
        <w:t>sebesar</w:t>
      </w:r>
      <w:r>
        <w:rPr>
          <w:spacing w:val="-7"/>
        </w:rPr>
        <w:t xml:space="preserve"> </w:t>
      </w:r>
      <w:r>
        <w:t>Rp</w:t>
      </w:r>
      <w:r>
        <w:rPr>
          <w:spacing w:val="-7"/>
        </w:rPr>
        <w:t xml:space="preserve"> </w:t>
      </w:r>
      <w:r>
        <w:t>97.945.000.</w:t>
      </w:r>
      <w:r>
        <w:rPr>
          <w:spacing w:val="-12"/>
        </w:rPr>
        <w:t xml:space="preserve"> </w:t>
      </w:r>
      <w:r>
        <w:t>Namun,</w:t>
      </w:r>
      <w:r>
        <w:rPr>
          <w:spacing w:val="-7"/>
        </w:rPr>
        <w:t xml:space="preserve"> </w:t>
      </w:r>
      <w:r>
        <w:t>pada</w:t>
      </w:r>
      <w:r>
        <w:rPr>
          <w:spacing w:val="-7"/>
        </w:rPr>
        <w:t xml:space="preserve"> </w:t>
      </w:r>
      <w:r>
        <w:t>tahun</w:t>
      </w:r>
      <w:r>
        <w:rPr>
          <w:spacing w:val="-7"/>
        </w:rPr>
        <w:t xml:space="preserve"> </w:t>
      </w:r>
      <w:r>
        <w:t>2024</w:t>
      </w:r>
      <w:r>
        <w:rPr>
          <w:spacing w:val="-9"/>
        </w:rPr>
        <w:t xml:space="preserve"> </w:t>
      </w:r>
      <w:r>
        <w:t>pendapatan</w:t>
      </w:r>
      <w:r>
        <w:rPr>
          <w:spacing w:val="-6"/>
        </w:rPr>
        <w:t xml:space="preserve"> </w:t>
      </w:r>
      <w:r>
        <w:t>tersebut</w:t>
      </w:r>
      <w:r>
        <w:rPr>
          <w:spacing w:val="-8"/>
        </w:rPr>
        <w:t xml:space="preserve"> </w:t>
      </w:r>
      <w:r>
        <w:t>mengalami penurunan</w:t>
      </w:r>
      <w:r>
        <w:rPr>
          <w:spacing w:val="-1"/>
        </w:rPr>
        <w:t xml:space="preserve"> </w:t>
      </w:r>
      <w:r>
        <w:t>menjadi Rp 87.355.000, atau turun sebesar Rp 10.590.000.</w:t>
      </w:r>
      <w:r>
        <w:rPr>
          <w:spacing w:val="-2"/>
        </w:rPr>
        <w:t xml:space="preserve"> </w:t>
      </w:r>
      <w:r>
        <w:t>Jika dihitung secara</w:t>
      </w:r>
      <w:r>
        <w:rPr>
          <w:spacing w:val="-2"/>
        </w:rPr>
        <w:t xml:space="preserve"> </w:t>
      </w:r>
      <w:r>
        <w:t>persentase, penurunan</w:t>
      </w:r>
      <w:r>
        <w:rPr>
          <w:spacing w:val="-1"/>
        </w:rPr>
        <w:t xml:space="preserve"> </w:t>
      </w:r>
      <w:r>
        <w:t>ini mencapai sekitar 10,8% dibandingkan tahun sebelumnya [16]. Penurunan pendapatan ini disebabkan oleh beberapa faktor</w:t>
      </w:r>
      <w:r>
        <w:rPr>
          <w:spacing w:val="-9"/>
        </w:rPr>
        <w:t xml:space="preserve"> </w:t>
      </w:r>
      <w:r>
        <w:t>penting.</w:t>
      </w:r>
      <w:r>
        <w:rPr>
          <w:spacing w:val="-7"/>
        </w:rPr>
        <w:t xml:space="preserve"> </w:t>
      </w:r>
      <w:r>
        <w:t>Pertama,</w:t>
      </w:r>
      <w:r>
        <w:rPr>
          <w:spacing w:val="-7"/>
        </w:rPr>
        <w:t xml:space="preserve"> </w:t>
      </w:r>
      <w:r>
        <w:t>jumlah</w:t>
      </w:r>
      <w:r>
        <w:rPr>
          <w:spacing w:val="-7"/>
        </w:rPr>
        <w:t xml:space="preserve"> </w:t>
      </w:r>
      <w:r>
        <w:t>pengunjung</w:t>
      </w:r>
      <w:r>
        <w:rPr>
          <w:spacing w:val="-9"/>
        </w:rPr>
        <w:t xml:space="preserve"> </w:t>
      </w:r>
      <w:r>
        <w:t>wisata</w:t>
      </w:r>
      <w:r>
        <w:rPr>
          <w:spacing w:val="-7"/>
        </w:rPr>
        <w:t xml:space="preserve"> </w:t>
      </w:r>
      <w:r>
        <w:t>susur</w:t>
      </w:r>
      <w:r>
        <w:rPr>
          <w:spacing w:val="-7"/>
        </w:rPr>
        <w:t xml:space="preserve"> </w:t>
      </w:r>
      <w:r>
        <w:t>sungai</w:t>
      </w:r>
      <w:r>
        <w:rPr>
          <w:spacing w:val="-8"/>
        </w:rPr>
        <w:t xml:space="preserve"> </w:t>
      </w:r>
      <w:r>
        <w:t>menurun,</w:t>
      </w:r>
      <w:r>
        <w:rPr>
          <w:spacing w:val="-10"/>
        </w:rPr>
        <w:t xml:space="preserve"> </w:t>
      </w:r>
      <w:r>
        <w:t>yang</w:t>
      </w:r>
      <w:r>
        <w:rPr>
          <w:spacing w:val="-9"/>
        </w:rPr>
        <w:t xml:space="preserve"> </w:t>
      </w:r>
      <w:r>
        <w:t>semula</w:t>
      </w:r>
      <w:r>
        <w:rPr>
          <w:spacing w:val="-8"/>
        </w:rPr>
        <w:t xml:space="preserve"> </w:t>
      </w:r>
      <w:r>
        <w:t>cukup</w:t>
      </w:r>
      <w:r>
        <w:rPr>
          <w:spacing w:val="-7"/>
        </w:rPr>
        <w:t xml:space="preserve"> </w:t>
      </w:r>
      <w:r>
        <w:t>stabil</w:t>
      </w:r>
      <w:r>
        <w:rPr>
          <w:spacing w:val="-11"/>
        </w:rPr>
        <w:t xml:space="preserve"> </w:t>
      </w:r>
      <w:r>
        <w:t>pada</w:t>
      </w:r>
      <w:r>
        <w:rPr>
          <w:spacing w:val="-10"/>
        </w:rPr>
        <w:t xml:space="preserve"> </w:t>
      </w:r>
      <w:r>
        <w:t>tahun</w:t>
      </w:r>
      <w:r>
        <w:rPr>
          <w:spacing w:val="-9"/>
        </w:rPr>
        <w:t xml:space="preserve"> </w:t>
      </w:r>
      <w:r>
        <w:t>2023, mengalami</w:t>
      </w:r>
      <w:r>
        <w:rPr>
          <w:spacing w:val="-6"/>
        </w:rPr>
        <w:t xml:space="preserve"> </w:t>
      </w:r>
      <w:r>
        <w:t>penurunan</w:t>
      </w:r>
      <w:r>
        <w:rPr>
          <w:spacing w:val="-4"/>
        </w:rPr>
        <w:t xml:space="preserve"> </w:t>
      </w:r>
      <w:r>
        <w:t>sekitar</w:t>
      </w:r>
      <w:r>
        <w:rPr>
          <w:spacing w:val="-7"/>
        </w:rPr>
        <w:t xml:space="preserve"> </w:t>
      </w:r>
      <w:r>
        <w:t>8%</w:t>
      </w:r>
      <w:r>
        <w:rPr>
          <w:spacing w:val="-6"/>
        </w:rPr>
        <w:t xml:space="preserve"> </w:t>
      </w:r>
      <w:r>
        <w:t>di</w:t>
      </w:r>
      <w:r>
        <w:rPr>
          <w:spacing w:val="-6"/>
        </w:rPr>
        <w:t xml:space="preserve"> </w:t>
      </w:r>
      <w:r>
        <w:t>tahun</w:t>
      </w:r>
      <w:r>
        <w:rPr>
          <w:spacing w:val="-4"/>
        </w:rPr>
        <w:t xml:space="preserve"> </w:t>
      </w:r>
      <w:r>
        <w:t>2024</w:t>
      </w:r>
      <w:r>
        <w:rPr>
          <w:spacing w:val="-4"/>
        </w:rPr>
        <w:t xml:space="preserve"> </w:t>
      </w:r>
      <w:r>
        <w:t>akibat</w:t>
      </w:r>
      <w:r>
        <w:rPr>
          <w:spacing w:val="-5"/>
        </w:rPr>
        <w:t xml:space="preserve"> </w:t>
      </w:r>
      <w:r>
        <w:t>faktor</w:t>
      </w:r>
      <w:r>
        <w:rPr>
          <w:spacing w:val="-5"/>
        </w:rPr>
        <w:t xml:space="preserve"> </w:t>
      </w:r>
      <w:r>
        <w:t>cuaca</w:t>
      </w:r>
      <w:r>
        <w:rPr>
          <w:spacing w:val="-5"/>
        </w:rPr>
        <w:t xml:space="preserve"> </w:t>
      </w:r>
      <w:r>
        <w:t>dan</w:t>
      </w:r>
      <w:r>
        <w:rPr>
          <w:spacing w:val="-6"/>
        </w:rPr>
        <w:t xml:space="preserve"> </w:t>
      </w:r>
      <w:r>
        <w:t>berkurangnya</w:t>
      </w:r>
      <w:r>
        <w:rPr>
          <w:spacing w:val="-7"/>
        </w:rPr>
        <w:t xml:space="preserve"> </w:t>
      </w:r>
      <w:r>
        <w:t>kegiatan wisata</w:t>
      </w:r>
      <w:r>
        <w:rPr>
          <w:spacing w:val="-5"/>
        </w:rPr>
        <w:t xml:space="preserve"> </w:t>
      </w:r>
      <w:r>
        <w:t>kelompok</w:t>
      </w:r>
      <w:r>
        <w:rPr>
          <w:spacing w:val="-4"/>
        </w:rPr>
        <w:t xml:space="preserve"> </w:t>
      </w:r>
      <w:r>
        <w:t>dari sekolah</w:t>
      </w:r>
      <w:r>
        <w:rPr>
          <w:spacing w:val="-13"/>
        </w:rPr>
        <w:t xml:space="preserve"> </w:t>
      </w:r>
      <w:r>
        <w:t>maupun</w:t>
      </w:r>
      <w:r>
        <w:rPr>
          <w:spacing w:val="-12"/>
        </w:rPr>
        <w:t xml:space="preserve"> </w:t>
      </w:r>
      <w:r>
        <w:t>komunitas.</w:t>
      </w:r>
      <w:r>
        <w:rPr>
          <w:spacing w:val="-13"/>
        </w:rPr>
        <w:t xml:space="preserve"> </w:t>
      </w:r>
      <w:r>
        <w:t>Kedua,</w:t>
      </w:r>
      <w:r>
        <w:rPr>
          <w:spacing w:val="-12"/>
        </w:rPr>
        <w:t xml:space="preserve"> </w:t>
      </w:r>
      <w:r>
        <w:t>Café</w:t>
      </w:r>
      <w:r>
        <w:rPr>
          <w:spacing w:val="-12"/>
        </w:rPr>
        <w:t xml:space="preserve"> </w:t>
      </w:r>
      <w:r>
        <w:t>Kalitekung</w:t>
      </w:r>
      <w:r>
        <w:rPr>
          <w:spacing w:val="-13"/>
        </w:rPr>
        <w:t xml:space="preserve"> </w:t>
      </w:r>
      <w:r>
        <w:t>juga</w:t>
      </w:r>
      <w:r>
        <w:rPr>
          <w:spacing w:val="-12"/>
        </w:rPr>
        <w:t xml:space="preserve"> </w:t>
      </w:r>
      <w:r>
        <w:t>mengalami</w:t>
      </w:r>
      <w:r>
        <w:rPr>
          <w:spacing w:val="-13"/>
        </w:rPr>
        <w:t xml:space="preserve"> </w:t>
      </w:r>
      <w:r>
        <w:t>penurunan</w:t>
      </w:r>
      <w:r>
        <w:rPr>
          <w:spacing w:val="-10"/>
        </w:rPr>
        <w:t xml:space="preserve"> </w:t>
      </w:r>
      <w:r>
        <w:t>pendapatan</w:t>
      </w:r>
      <w:r>
        <w:rPr>
          <w:spacing w:val="-12"/>
        </w:rPr>
        <w:t xml:space="preserve"> </w:t>
      </w:r>
      <w:r>
        <w:t>karena</w:t>
      </w:r>
      <w:r>
        <w:rPr>
          <w:spacing w:val="-13"/>
        </w:rPr>
        <w:t xml:space="preserve"> </w:t>
      </w:r>
      <w:r>
        <w:t>rata-rata</w:t>
      </w:r>
      <w:r>
        <w:rPr>
          <w:spacing w:val="-12"/>
        </w:rPr>
        <w:t xml:space="preserve"> </w:t>
      </w:r>
      <w:r>
        <w:t>transaksi pengunjung menurun, disebabkan oleh daya beli masyarakat yang melemah dan minimnya inovasi menu maupun kegiatan promosi yang menarik pelanggan baru. Selain itu, strategi promosi digital BUMDes belum berjalan maksimal, di mana konten promosi di media sosial tidak rutin diperbarui dan kurang menampilkan keunggulan daya tarik</w:t>
      </w:r>
      <w:r>
        <w:rPr>
          <w:spacing w:val="-2"/>
        </w:rPr>
        <w:t xml:space="preserve"> </w:t>
      </w:r>
      <w:r>
        <w:t>wisata.</w:t>
      </w:r>
      <w:r>
        <w:rPr>
          <w:spacing w:val="-2"/>
        </w:rPr>
        <w:t xml:space="preserve"> </w:t>
      </w:r>
      <w:r>
        <w:t>Faktor</w:t>
      </w:r>
      <w:r>
        <w:rPr>
          <w:spacing w:val="-5"/>
        </w:rPr>
        <w:t xml:space="preserve"> </w:t>
      </w:r>
      <w:r>
        <w:t>lingkungan</w:t>
      </w:r>
      <w:r>
        <w:rPr>
          <w:spacing w:val="-2"/>
        </w:rPr>
        <w:t xml:space="preserve"> </w:t>
      </w:r>
      <w:r>
        <w:t>seperti</w:t>
      </w:r>
      <w:r>
        <w:rPr>
          <w:spacing w:val="-4"/>
        </w:rPr>
        <w:t xml:space="preserve"> </w:t>
      </w:r>
      <w:r>
        <w:t>arus</w:t>
      </w:r>
      <w:r>
        <w:rPr>
          <w:spacing w:val="-4"/>
        </w:rPr>
        <w:t xml:space="preserve"> </w:t>
      </w:r>
      <w:r>
        <w:t>sungai</w:t>
      </w:r>
      <w:r>
        <w:rPr>
          <w:spacing w:val="-3"/>
        </w:rPr>
        <w:t xml:space="preserve"> </w:t>
      </w:r>
      <w:r>
        <w:t>yang</w:t>
      </w:r>
      <w:r>
        <w:rPr>
          <w:spacing w:val="-4"/>
        </w:rPr>
        <w:t xml:space="preserve"> </w:t>
      </w:r>
      <w:r>
        <w:t>tidak</w:t>
      </w:r>
      <w:r>
        <w:rPr>
          <w:spacing w:val="-2"/>
        </w:rPr>
        <w:t xml:space="preserve"> </w:t>
      </w:r>
      <w:r>
        <w:t>stabil</w:t>
      </w:r>
      <w:r>
        <w:rPr>
          <w:spacing w:val="-4"/>
        </w:rPr>
        <w:t xml:space="preserve"> </w:t>
      </w:r>
      <w:r>
        <w:t>pada</w:t>
      </w:r>
      <w:r>
        <w:rPr>
          <w:spacing w:val="-3"/>
        </w:rPr>
        <w:t xml:space="preserve"> </w:t>
      </w:r>
      <w:r>
        <w:t>musim</w:t>
      </w:r>
      <w:r>
        <w:rPr>
          <w:spacing w:val="-3"/>
        </w:rPr>
        <w:t xml:space="preserve"> </w:t>
      </w:r>
      <w:r>
        <w:t>hujan</w:t>
      </w:r>
      <w:r>
        <w:rPr>
          <w:spacing w:val="-2"/>
        </w:rPr>
        <w:t xml:space="preserve"> </w:t>
      </w:r>
      <w:r>
        <w:t>juga</w:t>
      </w:r>
      <w:r>
        <w:rPr>
          <w:spacing w:val="-3"/>
        </w:rPr>
        <w:t xml:space="preserve"> </w:t>
      </w:r>
      <w:r>
        <w:t>menghambat</w:t>
      </w:r>
      <w:r>
        <w:rPr>
          <w:spacing w:val="-5"/>
        </w:rPr>
        <w:t xml:space="preserve"> </w:t>
      </w:r>
      <w:r>
        <w:t>operasional wisata susur sungai. Secara keseluruhan, penurunan pendapatan sebesar 10,8% ini menjadi catatan penting bagi pengelola BUMDes Sinar Fajar agar di tahun berikutnya dapat melakukan pembenahan strategi promosi, inovasi produk</w:t>
      </w:r>
      <w:r>
        <w:rPr>
          <w:spacing w:val="-4"/>
        </w:rPr>
        <w:t xml:space="preserve"> </w:t>
      </w:r>
      <w:r>
        <w:t>wisata,</w:t>
      </w:r>
      <w:r>
        <w:rPr>
          <w:spacing w:val="-4"/>
        </w:rPr>
        <w:t xml:space="preserve"> </w:t>
      </w:r>
      <w:r>
        <w:t>serta</w:t>
      </w:r>
      <w:r>
        <w:rPr>
          <w:spacing w:val="-5"/>
        </w:rPr>
        <w:t xml:space="preserve"> </w:t>
      </w:r>
      <w:r>
        <w:t>peningkatan</w:t>
      </w:r>
      <w:r>
        <w:rPr>
          <w:spacing w:val="-4"/>
        </w:rPr>
        <w:t xml:space="preserve"> </w:t>
      </w:r>
      <w:r>
        <w:t>kualitas</w:t>
      </w:r>
      <w:r>
        <w:rPr>
          <w:spacing w:val="-6"/>
        </w:rPr>
        <w:t xml:space="preserve"> </w:t>
      </w:r>
      <w:r>
        <w:t>pelayanan,</w:t>
      </w:r>
      <w:r>
        <w:rPr>
          <w:spacing w:val="-5"/>
        </w:rPr>
        <w:t xml:space="preserve"> </w:t>
      </w:r>
      <w:r>
        <w:t>sehingga</w:t>
      </w:r>
      <w:r>
        <w:rPr>
          <w:spacing w:val="-5"/>
        </w:rPr>
        <w:t xml:space="preserve"> </w:t>
      </w:r>
      <w:r>
        <w:t>pendapatan</w:t>
      </w:r>
      <w:r>
        <w:rPr>
          <w:spacing w:val="-4"/>
        </w:rPr>
        <w:t xml:space="preserve"> </w:t>
      </w:r>
      <w:r>
        <w:t>BUMDes</w:t>
      </w:r>
      <w:r>
        <w:rPr>
          <w:spacing w:val="-6"/>
        </w:rPr>
        <w:t xml:space="preserve"> </w:t>
      </w:r>
      <w:r>
        <w:t>dapat</w:t>
      </w:r>
      <w:r>
        <w:rPr>
          <w:spacing w:val="-3"/>
        </w:rPr>
        <w:t xml:space="preserve"> </w:t>
      </w:r>
      <w:r>
        <w:t>kembali</w:t>
      </w:r>
      <w:r>
        <w:rPr>
          <w:spacing w:val="-5"/>
        </w:rPr>
        <w:t xml:space="preserve"> </w:t>
      </w:r>
      <w:r>
        <w:t>meningkat</w:t>
      </w:r>
      <w:r>
        <w:rPr>
          <w:spacing w:val="-5"/>
        </w:rPr>
        <w:t xml:space="preserve"> </w:t>
      </w:r>
      <w:r>
        <w:t>secara berkelanjutan [17].</w:t>
      </w:r>
    </w:p>
    <w:p w14:paraId="4BDB6807" w14:textId="77777777" w:rsidR="00FD3E1D" w:rsidRPr="005015D2" w:rsidRDefault="00000000">
      <w:pPr>
        <w:pStyle w:val="BodyText"/>
        <w:spacing w:before="2"/>
        <w:ind w:left="136" w:right="139" w:firstLine="719"/>
      </w:pPr>
      <w:r>
        <w:t xml:space="preserve">Penelitian yang dilakukan oleh Suryani (2021) berjudul </w:t>
      </w:r>
      <w:r>
        <w:rPr>
          <w:i/>
        </w:rPr>
        <w:t xml:space="preserve">“Strategi Pengembangan BUMDes dalam Meningkatkan Ekonomi Desa di Kabupaten Banyuwangi” </w:t>
      </w:r>
      <w:r>
        <w:t xml:space="preserve">menunjukkan bahwa keberhasilan BUMDes sangat dipengaruhi oleh kemampuan manajemen dan dukungan masyarakat. Dalam penelitian tersebut dijelaskan bahwa BUMDes yang menerapkan prinsip partisipatif dan transparansi memiliki peluang lebih besar untuk berkembang. Hasil penelitian ini relevan dengan kondisi BUMDes “Sinar Fajar” yang juga mengandalkan kerja sama masyarakat dalam </w:t>
      </w:r>
      <w:r w:rsidRPr="005015D2">
        <w:t>mengelola wisata Kalitekung. Dengan demikian, pendekatan strategis dan partisipatif menjadi faktor penting dalam keberhasilan pengembangan unit usaha desa.</w:t>
      </w:r>
    </w:p>
    <w:p w14:paraId="1E1B7934" w14:textId="08058FAC" w:rsidR="005015D2" w:rsidRPr="005015D2" w:rsidRDefault="005015D2" w:rsidP="005015D2">
      <w:pPr>
        <w:pStyle w:val="BodyText"/>
        <w:spacing w:before="2"/>
        <w:ind w:left="136" w:right="139" w:firstLine="719"/>
        <w:rPr>
          <w:lang w:val="en-ID"/>
        </w:rPr>
      </w:pPr>
      <w:proofErr w:type="spellStart"/>
      <w:r w:rsidRPr="005015D2">
        <w:rPr>
          <w:lang w:val="en-ID"/>
        </w:rPr>
        <w:t>Penelitian</w:t>
      </w:r>
      <w:proofErr w:type="spellEnd"/>
      <w:r w:rsidRPr="005015D2">
        <w:rPr>
          <w:lang w:val="en-ID"/>
        </w:rPr>
        <w:t xml:space="preserve"> </w:t>
      </w:r>
      <w:r w:rsidR="00862793">
        <w:rPr>
          <w:lang w:val="en-ID"/>
        </w:rPr>
        <w:t>lain</w:t>
      </w:r>
      <w:r w:rsidRPr="005015D2">
        <w:rPr>
          <w:lang w:val="en-ID"/>
        </w:rPr>
        <w:t xml:space="preserve"> oleh </w:t>
      </w:r>
      <w:proofErr w:type="spellStart"/>
      <w:r w:rsidRPr="005015D2">
        <w:rPr>
          <w:lang w:val="en-ID"/>
        </w:rPr>
        <w:t>Bisri</w:t>
      </w:r>
      <w:proofErr w:type="spellEnd"/>
      <w:r w:rsidRPr="005015D2">
        <w:rPr>
          <w:lang w:val="en-ID"/>
        </w:rPr>
        <w:t xml:space="preserve"> et al. (2023) yang </w:t>
      </w:r>
      <w:proofErr w:type="spellStart"/>
      <w:r w:rsidRPr="005015D2">
        <w:rPr>
          <w:lang w:val="en-ID"/>
        </w:rPr>
        <w:t>berjudul</w:t>
      </w:r>
      <w:proofErr w:type="spellEnd"/>
      <w:r w:rsidRPr="005015D2">
        <w:rPr>
          <w:lang w:val="en-ID"/>
        </w:rPr>
        <w:t xml:space="preserve"> </w:t>
      </w:r>
      <w:r w:rsidRPr="005015D2">
        <w:rPr>
          <w:i/>
          <w:iCs/>
          <w:lang w:val="en-ID"/>
        </w:rPr>
        <w:t xml:space="preserve">“Strategi Badan Usaha Milik Desa (BUMDes) </w:t>
      </w:r>
      <w:proofErr w:type="spellStart"/>
      <w:r w:rsidRPr="005015D2">
        <w:rPr>
          <w:i/>
          <w:iCs/>
          <w:lang w:val="en-ID"/>
        </w:rPr>
        <w:t>dalam</w:t>
      </w:r>
      <w:proofErr w:type="spellEnd"/>
      <w:r w:rsidRPr="005015D2">
        <w:rPr>
          <w:i/>
          <w:iCs/>
          <w:lang w:val="en-ID"/>
        </w:rPr>
        <w:t xml:space="preserve"> </w:t>
      </w:r>
      <w:proofErr w:type="spellStart"/>
      <w:r w:rsidRPr="005015D2">
        <w:rPr>
          <w:i/>
          <w:iCs/>
          <w:lang w:val="en-ID"/>
        </w:rPr>
        <w:t>Mengembangkan</w:t>
      </w:r>
      <w:proofErr w:type="spellEnd"/>
      <w:r w:rsidRPr="005015D2">
        <w:rPr>
          <w:i/>
          <w:iCs/>
          <w:lang w:val="en-ID"/>
        </w:rPr>
        <w:t xml:space="preserve"> </w:t>
      </w:r>
      <w:proofErr w:type="spellStart"/>
      <w:r w:rsidRPr="005015D2">
        <w:rPr>
          <w:i/>
          <w:iCs/>
          <w:lang w:val="en-ID"/>
        </w:rPr>
        <w:t>Potensi</w:t>
      </w:r>
      <w:proofErr w:type="spellEnd"/>
      <w:r w:rsidRPr="005015D2">
        <w:rPr>
          <w:i/>
          <w:iCs/>
          <w:lang w:val="en-ID"/>
        </w:rPr>
        <w:t xml:space="preserve"> Desa </w:t>
      </w:r>
      <w:proofErr w:type="spellStart"/>
      <w:r w:rsidRPr="005015D2">
        <w:rPr>
          <w:i/>
          <w:iCs/>
          <w:lang w:val="en-ID"/>
        </w:rPr>
        <w:t>Melalui</w:t>
      </w:r>
      <w:proofErr w:type="spellEnd"/>
      <w:r w:rsidRPr="005015D2">
        <w:rPr>
          <w:i/>
          <w:iCs/>
          <w:lang w:val="en-ID"/>
        </w:rPr>
        <w:t xml:space="preserve"> </w:t>
      </w:r>
      <w:proofErr w:type="spellStart"/>
      <w:r w:rsidRPr="005015D2">
        <w:rPr>
          <w:i/>
          <w:iCs/>
          <w:lang w:val="en-ID"/>
        </w:rPr>
        <w:t>Wisata</w:t>
      </w:r>
      <w:proofErr w:type="spellEnd"/>
      <w:r w:rsidRPr="005015D2">
        <w:rPr>
          <w:i/>
          <w:iCs/>
          <w:lang w:val="en-ID"/>
        </w:rPr>
        <w:t xml:space="preserve"> </w:t>
      </w:r>
      <w:proofErr w:type="spellStart"/>
      <w:r w:rsidRPr="005015D2">
        <w:rPr>
          <w:i/>
          <w:iCs/>
          <w:lang w:val="en-ID"/>
        </w:rPr>
        <w:t>Edukasi</w:t>
      </w:r>
      <w:proofErr w:type="spellEnd"/>
      <w:r w:rsidRPr="005015D2">
        <w:rPr>
          <w:i/>
          <w:iCs/>
          <w:lang w:val="en-ID"/>
        </w:rPr>
        <w:t xml:space="preserve"> Kampung Nanas (Studi di Desa </w:t>
      </w:r>
      <w:proofErr w:type="spellStart"/>
      <w:r w:rsidRPr="005015D2">
        <w:rPr>
          <w:i/>
          <w:iCs/>
          <w:lang w:val="en-ID"/>
        </w:rPr>
        <w:t>Palaan</w:t>
      </w:r>
      <w:proofErr w:type="spellEnd"/>
      <w:r w:rsidRPr="005015D2">
        <w:rPr>
          <w:i/>
          <w:iCs/>
          <w:lang w:val="en-ID"/>
        </w:rPr>
        <w:t xml:space="preserve"> </w:t>
      </w:r>
      <w:proofErr w:type="spellStart"/>
      <w:r w:rsidRPr="005015D2">
        <w:rPr>
          <w:i/>
          <w:iCs/>
          <w:lang w:val="en-ID"/>
        </w:rPr>
        <w:t>Kecamatan</w:t>
      </w:r>
      <w:proofErr w:type="spellEnd"/>
      <w:r w:rsidRPr="005015D2">
        <w:rPr>
          <w:i/>
          <w:iCs/>
          <w:lang w:val="en-ID"/>
        </w:rPr>
        <w:t xml:space="preserve"> </w:t>
      </w:r>
      <w:proofErr w:type="spellStart"/>
      <w:r w:rsidRPr="005015D2">
        <w:rPr>
          <w:i/>
          <w:iCs/>
          <w:lang w:val="en-ID"/>
        </w:rPr>
        <w:t>Ngajum</w:t>
      </w:r>
      <w:proofErr w:type="spellEnd"/>
      <w:r w:rsidRPr="005015D2">
        <w:rPr>
          <w:i/>
          <w:iCs/>
          <w:lang w:val="en-ID"/>
        </w:rPr>
        <w:t xml:space="preserve"> </w:t>
      </w:r>
      <w:proofErr w:type="spellStart"/>
      <w:r w:rsidRPr="005015D2">
        <w:rPr>
          <w:i/>
          <w:iCs/>
          <w:lang w:val="en-ID"/>
        </w:rPr>
        <w:t>Kabupaten</w:t>
      </w:r>
      <w:proofErr w:type="spellEnd"/>
      <w:r w:rsidRPr="005015D2">
        <w:rPr>
          <w:i/>
          <w:iCs/>
          <w:lang w:val="en-ID"/>
        </w:rPr>
        <w:t xml:space="preserve"> Malang)”</w:t>
      </w:r>
      <w:r w:rsidRPr="005015D2">
        <w:rPr>
          <w:lang w:val="en-ID"/>
        </w:rPr>
        <w:t xml:space="preserve"> </w:t>
      </w:r>
      <w:proofErr w:type="spellStart"/>
      <w:r w:rsidRPr="005015D2">
        <w:rPr>
          <w:lang w:val="en-ID"/>
        </w:rPr>
        <w:t>menunjukkan</w:t>
      </w:r>
      <w:proofErr w:type="spellEnd"/>
      <w:r w:rsidRPr="005015D2">
        <w:rPr>
          <w:lang w:val="en-ID"/>
        </w:rPr>
        <w:t xml:space="preserve"> </w:t>
      </w:r>
      <w:proofErr w:type="spellStart"/>
      <w:r w:rsidRPr="005015D2">
        <w:rPr>
          <w:lang w:val="en-ID"/>
        </w:rPr>
        <w:t>bahwa</w:t>
      </w:r>
      <w:proofErr w:type="spellEnd"/>
      <w:r w:rsidRPr="005015D2">
        <w:rPr>
          <w:lang w:val="en-ID"/>
        </w:rPr>
        <w:t xml:space="preserve"> strategi </w:t>
      </w:r>
      <w:proofErr w:type="spellStart"/>
      <w:r w:rsidRPr="005015D2">
        <w:rPr>
          <w:lang w:val="en-ID"/>
        </w:rPr>
        <w:t>pengembangan</w:t>
      </w:r>
      <w:proofErr w:type="spellEnd"/>
      <w:r w:rsidRPr="005015D2">
        <w:rPr>
          <w:lang w:val="en-ID"/>
        </w:rPr>
        <w:t xml:space="preserve"> BUMDes </w:t>
      </w:r>
      <w:proofErr w:type="spellStart"/>
      <w:r w:rsidRPr="005015D2">
        <w:rPr>
          <w:lang w:val="en-ID"/>
        </w:rPr>
        <w:t>dilakukan</w:t>
      </w:r>
      <w:proofErr w:type="spellEnd"/>
      <w:r w:rsidRPr="005015D2">
        <w:rPr>
          <w:lang w:val="en-ID"/>
        </w:rPr>
        <w:t xml:space="preserve"> </w:t>
      </w:r>
      <w:proofErr w:type="spellStart"/>
      <w:r w:rsidRPr="005015D2">
        <w:rPr>
          <w:lang w:val="en-ID"/>
        </w:rPr>
        <w:t>melalui</w:t>
      </w:r>
      <w:proofErr w:type="spellEnd"/>
      <w:r w:rsidRPr="005015D2">
        <w:rPr>
          <w:lang w:val="en-ID"/>
        </w:rPr>
        <w:t xml:space="preserve"> </w:t>
      </w:r>
      <w:proofErr w:type="spellStart"/>
      <w:r w:rsidRPr="005015D2">
        <w:rPr>
          <w:lang w:val="en-ID"/>
        </w:rPr>
        <w:t>pengembangan</w:t>
      </w:r>
      <w:proofErr w:type="spellEnd"/>
      <w:r w:rsidRPr="005015D2">
        <w:rPr>
          <w:lang w:val="en-ID"/>
        </w:rPr>
        <w:t xml:space="preserve"> </w:t>
      </w:r>
      <w:proofErr w:type="spellStart"/>
      <w:r w:rsidRPr="005015D2">
        <w:rPr>
          <w:lang w:val="en-ID"/>
        </w:rPr>
        <w:t>potensi</w:t>
      </w:r>
      <w:proofErr w:type="spellEnd"/>
      <w:r w:rsidRPr="005015D2">
        <w:rPr>
          <w:lang w:val="en-ID"/>
        </w:rPr>
        <w:t xml:space="preserve"> </w:t>
      </w:r>
      <w:proofErr w:type="spellStart"/>
      <w:r w:rsidRPr="005015D2">
        <w:rPr>
          <w:lang w:val="en-ID"/>
        </w:rPr>
        <w:t>lokal</w:t>
      </w:r>
      <w:proofErr w:type="spellEnd"/>
      <w:r w:rsidRPr="005015D2">
        <w:rPr>
          <w:lang w:val="en-ID"/>
        </w:rPr>
        <w:t xml:space="preserve"> </w:t>
      </w:r>
      <w:proofErr w:type="spellStart"/>
      <w:r w:rsidRPr="005015D2">
        <w:rPr>
          <w:lang w:val="en-ID"/>
        </w:rPr>
        <w:t>sebagai</w:t>
      </w:r>
      <w:proofErr w:type="spellEnd"/>
      <w:r w:rsidRPr="005015D2">
        <w:rPr>
          <w:lang w:val="en-ID"/>
        </w:rPr>
        <w:t xml:space="preserve"> </w:t>
      </w:r>
      <w:proofErr w:type="spellStart"/>
      <w:r w:rsidRPr="005015D2">
        <w:rPr>
          <w:lang w:val="en-ID"/>
        </w:rPr>
        <w:t>daya</w:t>
      </w:r>
      <w:proofErr w:type="spellEnd"/>
      <w:r w:rsidRPr="005015D2">
        <w:rPr>
          <w:lang w:val="en-ID"/>
        </w:rPr>
        <w:t xml:space="preserve"> </w:t>
      </w:r>
      <w:proofErr w:type="spellStart"/>
      <w:r w:rsidRPr="005015D2">
        <w:rPr>
          <w:lang w:val="en-ID"/>
        </w:rPr>
        <w:t>tarik</w:t>
      </w:r>
      <w:proofErr w:type="spellEnd"/>
      <w:r w:rsidRPr="005015D2">
        <w:rPr>
          <w:lang w:val="en-ID"/>
        </w:rPr>
        <w:t xml:space="preserve"> </w:t>
      </w:r>
      <w:proofErr w:type="spellStart"/>
      <w:r w:rsidRPr="005015D2">
        <w:rPr>
          <w:lang w:val="en-ID"/>
        </w:rPr>
        <w:t>wisata</w:t>
      </w:r>
      <w:proofErr w:type="spellEnd"/>
      <w:r w:rsidRPr="005015D2">
        <w:rPr>
          <w:lang w:val="en-ID"/>
        </w:rPr>
        <w:t xml:space="preserve">, </w:t>
      </w:r>
      <w:proofErr w:type="spellStart"/>
      <w:r w:rsidRPr="005015D2">
        <w:rPr>
          <w:lang w:val="en-ID"/>
        </w:rPr>
        <w:t>peningkatan</w:t>
      </w:r>
      <w:proofErr w:type="spellEnd"/>
      <w:r w:rsidRPr="005015D2">
        <w:rPr>
          <w:lang w:val="en-ID"/>
        </w:rPr>
        <w:t xml:space="preserve"> </w:t>
      </w:r>
      <w:proofErr w:type="spellStart"/>
      <w:r w:rsidRPr="005015D2">
        <w:rPr>
          <w:lang w:val="en-ID"/>
        </w:rPr>
        <w:t>kapasitas</w:t>
      </w:r>
      <w:proofErr w:type="spellEnd"/>
      <w:r w:rsidRPr="005015D2">
        <w:rPr>
          <w:lang w:val="en-ID"/>
        </w:rPr>
        <w:t xml:space="preserve"> </w:t>
      </w:r>
      <w:proofErr w:type="spellStart"/>
      <w:r w:rsidRPr="005015D2">
        <w:rPr>
          <w:lang w:val="en-ID"/>
        </w:rPr>
        <w:t>sumber</w:t>
      </w:r>
      <w:proofErr w:type="spellEnd"/>
      <w:r w:rsidRPr="005015D2">
        <w:rPr>
          <w:lang w:val="en-ID"/>
        </w:rPr>
        <w:t xml:space="preserve"> </w:t>
      </w:r>
      <w:proofErr w:type="spellStart"/>
      <w:r w:rsidRPr="005015D2">
        <w:rPr>
          <w:lang w:val="en-ID"/>
        </w:rPr>
        <w:t>daya</w:t>
      </w:r>
      <w:proofErr w:type="spellEnd"/>
      <w:r w:rsidRPr="005015D2">
        <w:rPr>
          <w:lang w:val="en-ID"/>
        </w:rPr>
        <w:t xml:space="preserve"> </w:t>
      </w:r>
      <w:proofErr w:type="spellStart"/>
      <w:r w:rsidRPr="005015D2">
        <w:rPr>
          <w:lang w:val="en-ID"/>
        </w:rPr>
        <w:t>manusia</w:t>
      </w:r>
      <w:proofErr w:type="spellEnd"/>
      <w:r w:rsidRPr="005015D2">
        <w:rPr>
          <w:lang w:val="en-ID"/>
        </w:rPr>
        <w:t xml:space="preserve">, </w:t>
      </w:r>
      <w:proofErr w:type="spellStart"/>
      <w:r w:rsidRPr="005015D2">
        <w:rPr>
          <w:lang w:val="en-ID"/>
        </w:rPr>
        <w:t>penguatan</w:t>
      </w:r>
      <w:proofErr w:type="spellEnd"/>
      <w:r w:rsidRPr="005015D2">
        <w:rPr>
          <w:lang w:val="en-ID"/>
        </w:rPr>
        <w:t xml:space="preserve"> </w:t>
      </w:r>
      <w:proofErr w:type="spellStart"/>
      <w:r w:rsidRPr="005015D2">
        <w:rPr>
          <w:lang w:val="en-ID"/>
        </w:rPr>
        <w:t>kelembagaan</w:t>
      </w:r>
      <w:proofErr w:type="spellEnd"/>
      <w:r w:rsidRPr="005015D2">
        <w:rPr>
          <w:lang w:val="en-ID"/>
        </w:rPr>
        <w:t xml:space="preserve">, </w:t>
      </w:r>
      <w:proofErr w:type="spellStart"/>
      <w:r w:rsidRPr="005015D2">
        <w:rPr>
          <w:lang w:val="en-ID"/>
        </w:rPr>
        <w:t>serta</w:t>
      </w:r>
      <w:proofErr w:type="spellEnd"/>
      <w:r w:rsidRPr="005015D2">
        <w:rPr>
          <w:lang w:val="en-ID"/>
        </w:rPr>
        <w:t xml:space="preserve"> </w:t>
      </w:r>
      <w:proofErr w:type="spellStart"/>
      <w:r w:rsidRPr="005015D2">
        <w:rPr>
          <w:lang w:val="en-ID"/>
        </w:rPr>
        <w:t>kerja</w:t>
      </w:r>
      <w:proofErr w:type="spellEnd"/>
      <w:r w:rsidRPr="005015D2">
        <w:rPr>
          <w:lang w:val="en-ID"/>
        </w:rPr>
        <w:t xml:space="preserve"> </w:t>
      </w:r>
      <w:proofErr w:type="spellStart"/>
      <w:r w:rsidRPr="005015D2">
        <w:rPr>
          <w:lang w:val="en-ID"/>
        </w:rPr>
        <w:t>sama</w:t>
      </w:r>
      <w:proofErr w:type="spellEnd"/>
      <w:r w:rsidRPr="005015D2">
        <w:rPr>
          <w:lang w:val="en-ID"/>
        </w:rPr>
        <w:t xml:space="preserve"> </w:t>
      </w:r>
      <w:proofErr w:type="spellStart"/>
      <w:r w:rsidRPr="005015D2">
        <w:rPr>
          <w:lang w:val="en-ID"/>
        </w:rPr>
        <w:t>dengan</w:t>
      </w:r>
      <w:proofErr w:type="spellEnd"/>
      <w:r w:rsidRPr="005015D2">
        <w:rPr>
          <w:lang w:val="en-ID"/>
        </w:rPr>
        <w:t xml:space="preserve"> </w:t>
      </w:r>
      <w:proofErr w:type="spellStart"/>
      <w:r w:rsidRPr="005015D2">
        <w:rPr>
          <w:lang w:val="en-ID"/>
        </w:rPr>
        <w:t>pemerintah</w:t>
      </w:r>
      <w:proofErr w:type="spellEnd"/>
      <w:r w:rsidRPr="005015D2">
        <w:rPr>
          <w:lang w:val="en-ID"/>
        </w:rPr>
        <w:t xml:space="preserve"> </w:t>
      </w:r>
      <w:proofErr w:type="spellStart"/>
      <w:r w:rsidRPr="005015D2">
        <w:rPr>
          <w:lang w:val="en-ID"/>
        </w:rPr>
        <w:t>desa</w:t>
      </w:r>
      <w:proofErr w:type="spellEnd"/>
      <w:r w:rsidRPr="005015D2">
        <w:rPr>
          <w:lang w:val="en-ID"/>
        </w:rPr>
        <w:t xml:space="preserve"> dan </w:t>
      </w:r>
      <w:proofErr w:type="spellStart"/>
      <w:r w:rsidRPr="005015D2">
        <w:rPr>
          <w:lang w:val="en-ID"/>
        </w:rPr>
        <w:t>masyarakat</w:t>
      </w:r>
      <w:proofErr w:type="spellEnd"/>
      <w:r w:rsidRPr="005015D2">
        <w:rPr>
          <w:lang w:val="en-ID"/>
        </w:rPr>
        <w:t xml:space="preserve">. Strategi </w:t>
      </w:r>
      <w:proofErr w:type="spellStart"/>
      <w:r w:rsidRPr="005015D2">
        <w:rPr>
          <w:lang w:val="en-ID"/>
        </w:rPr>
        <w:t>tersebut</w:t>
      </w:r>
      <w:proofErr w:type="spellEnd"/>
      <w:r w:rsidRPr="005015D2">
        <w:rPr>
          <w:lang w:val="en-ID"/>
        </w:rPr>
        <w:t xml:space="preserve"> </w:t>
      </w:r>
      <w:proofErr w:type="spellStart"/>
      <w:r w:rsidRPr="005015D2">
        <w:rPr>
          <w:lang w:val="en-ID"/>
        </w:rPr>
        <w:t>mampu</w:t>
      </w:r>
      <w:proofErr w:type="spellEnd"/>
      <w:r w:rsidRPr="005015D2">
        <w:rPr>
          <w:lang w:val="en-ID"/>
        </w:rPr>
        <w:t xml:space="preserve"> </w:t>
      </w:r>
      <w:proofErr w:type="spellStart"/>
      <w:r w:rsidRPr="005015D2">
        <w:rPr>
          <w:lang w:val="en-ID"/>
        </w:rPr>
        <w:t>meningkatkan</w:t>
      </w:r>
      <w:proofErr w:type="spellEnd"/>
      <w:r w:rsidRPr="005015D2">
        <w:rPr>
          <w:lang w:val="en-ID"/>
        </w:rPr>
        <w:t xml:space="preserve"> </w:t>
      </w:r>
      <w:proofErr w:type="spellStart"/>
      <w:r w:rsidRPr="005015D2">
        <w:rPr>
          <w:lang w:val="en-ID"/>
        </w:rPr>
        <w:t>daya</w:t>
      </w:r>
      <w:proofErr w:type="spellEnd"/>
      <w:r w:rsidRPr="005015D2">
        <w:rPr>
          <w:lang w:val="en-ID"/>
        </w:rPr>
        <w:t xml:space="preserve"> </w:t>
      </w:r>
      <w:proofErr w:type="spellStart"/>
      <w:r w:rsidRPr="005015D2">
        <w:rPr>
          <w:lang w:val="en-ID"/>
        </w:rPr>
        <w:t>tarik</w:t>
      </w:r>
      <w:proofErr w:type="spellEnd"/>
      <w:r w:rsidRPr="005015D2">
        <w:rPr>
          <w:lang w:val="en-ID"/>
        </w:rPr>
        <w:t xml:space="preserve"> </w:t>
      </w:r>
      <w:proofErr w:type="spellStart"/>
      <w:r w:rsidRPr="005015D2">
        <w:rPr>
          <w:lang w:val="en-ID"/>
        </w:rPr>
        <w:t>destinasi</w:t>
      </w:r>
      <w:proofErr w:type="spellEnd"/>
      <w:r w:rsidRPr="005015D2">
        <w:rPr>
          <w:lang w:val="en-ID"/>
        </w:rPr>
        <w:t xml:space="preserve"> </w:t>
      </w:r>
      <w:proofErr w:type="spellStart"/>
      <w:r w:rsidRPr="005015D2">
        <w:rPr>
          <w:lang w:val="en-ID"/>
        </w:rPr>
        <w:t>wisata</w:t>
      </w:r>
      <w:proofErr w:type="spellEnd"/>
      <w:r w:rsidRPr="005015D2">
        <w:rPr>
          <w:lang w:val="en-ID"/>
        </w:rPr>
        <w:t xml:space="preserve"> </w:t>
      </w:r>
      <w:proofErr w:type="spellStart"/>
      <w:r w:rsidRPr="005015D2">
        <w:rPr>
          <w:lang w:val="en-ID"/>
        </w:rPr>
        <w:t>sekaligus</w:t>
      </w:r>
      <w:proofErr w:type="spellEnd"/>
      <w:r w:rsidRPr="005015D2">
        <w:rPr>
          <w:lang w:val="en-ID"/>
        </w:rPr>
        <w:t xml:space="preserve"> </w:t>
      </w:r>
      <w:proofErr w:type="spellStart"/>
      <w:r w:rsidRPr="005015D2">
        <w:rPr>
          <w:lang w:val="en-ID"/>
        </w:rPr>
        <w:t>memberikan</w:t>
      </w:r>
      <w:proofErr w:type="spellEnd"/>
      <w:r w:rsidRPr="005015D2">
        <w:rPr>
          <w:lang w:val="en-ID"/>
        </w:rPr>
        <w:t xml:space="preserve"> </w:t>
      </w:r>
      <w:proofErr w:type="spellStart"/>
      <w:r w:rsidRPr="005015D2">
        <w:rPr>
          <w:lang w:val="en-ID"/>
        </w:rPr>
        <w:t>dampak</w:t>
      </w:r>
      <w:proofErr w:type="spellEnd"/>
      <w:r w:rsidRPr="005015D2">
        <w:rPr>
          <w:lang w:val="en-ID"/>
        </w:rPr>
        <w:t xml:space="preserve"> </w:t>
      </w:r>
      <w:proofErr w:type="spellStart"/>
      <w:r w:rsidRPr="005015D2">
        <w:rPr>
          <w:lang w:val="en-ID"/>
        </w:rPr>
        <w:t>positif</w:t>
      </w:r>
      <w:proofErr w:type="spellEnd"/>
      <w:r w:rsidRPr="005015D2">
        <w:rPr>
          <w:lang w:val="en-ID"/>
        </w:rPr>
        <w:t xml:space="preserve"> </w:t>
      </w:r>
      <w:proofErr w:type="spellStart"/>
      <w:r w:rsidRPr="005015D2">
        <w:rPr>
          <w:lang w:val="en-ID"/>
        </w:rPr>
        <w:t>terhadap</w:t>
      </w:r>
      <w:proofErr w:type="spellEnd"/>
      <w:r w:rsidRPr="005015D2">
        <w:rPr>
          <w:lang w:val="en-ID"/>
        </w:rPr>
        <w:t xml:space="preserve"> </w:t>
      </w:r>
      <w:proofErr w:type="spellStart"/>
      <w:r w:rsidRPr="005015D2">
        <w:rPr>
          <w:lang w:val="en-ID"/>
        </w:rPr>
        <w:t>perekonomian</w:t>
      </w:r>
      <w:proofErr w:type="spellEnd"/>
      <w:r w:rsidRPr="005015D2">
        <w:rPr>
          <w:lang w:val="en-ID"/>
        </w:rPr>
        <w:t xml:space="preserve"> </w:t>
      </w:r>
      <w:proofErr w:type="spellStart"/>
      <w:r w:rsidRPr="005015D2">
        <w:rPr>
          <w:lang w:val="en-ID"/>
        </w:rPr>
        <w:t>masyarakat</w:t>
      </w:r>
      <w:proofErr w:type="spellEnd"/>
      <w:r w:rsidRPr="005015D2">
        <w:rPr>
          <w:lang w:val="en-ID"/>
        </w:rPr>
        <w:t xml:space="preserve"> </w:t>
      </w:r>
      <w:proofErr w:type="spellStart"/>
      <w:r w:rsidRPr="005015D2">
        <w:rPr>
          <w:lang w:val="en-ID"/>
        </w:rPr>
        <w:t>desa</w:t>
      </w:r>
      <w:proofErr w:type="spellEnd"/>
      <w:r w:rsidRPr="005015D2">
        <w:rPr>
          <w:lang w:val="en-ID"/>
        </w:rPr>
        <w:t xml:space="preserve">. Hasil </w:t>
      </w:r>
      <w:proofErr w:type="spellStart"/>
      <w:r w:rsidRPr="005015D2">
        <w:rPr>
          <w:lang w:val="en-ID"/>
        </w:rPr>
        <w:t>penelitian</w:t>
      </w:r>
      <w:proofErr w:type="spellEnd"/>
      <w:r w:rsidRPr="005015D2">
        <w:rPr>
          <w:lang w:val="en-ID"/>
        </w:rPr>
        <w:t xml:space="preserve"> </w:t>
      </w:r>
      <w:proofErr w:type="spellStart"/>
      <w:r w:rsidRPr="005015D2">
        <w:rPr>
          <w:lang w:val="en-ID"/>
        </w:rPr>
        <w:t>ini</w:t>
      </w:r>
      <w:proofErr w:type="spellEnd"/>
      <w:r w:rsidRPr="005015D2">
        <w:rPr>
          <w:lang w:val="en-ID"/>
        </w:rPr>
        <w:t xml:space="preserve"> </w:t>
      </w:r>
      <w:proofErr w:type="spellStart"/>
      <w:r w:rsidRPr="005015D2">
        <w:rPr>
          <w:lang w:val="en-ID"/>
        </w:rPr>
        <w:t>relevan</w:t>
      </w:r>
      <w:proofErr w:type="spellEnd"/>
      <w:r w:rsidRPr="005015D2">
        <w:rPr>
          <w:lang w:val="en-ID"/>
        </w:rPr>
        <w:t xml:space="preserve"> </w:t>
      </w:r>
      <w:proofErr w:type="spellStart"/>
      <w:r w:rsidRPr="005015D2">
        <w:rPr>
          <w:lang w:val="en-ID"/>
        </w:rPr>
        <w:t>dengan</w:t>
      </w:r>
      <w:proofErr w:type="spellEnd"/>
      <w:r w:rsidRPr="005015D2">
        <w:rPr>
          <w:lang w:val="en-ID"/>
        </w:rPr>
        <w:t xml:space="preserve"> </w:t>
      </w:r>
      <w:proofErr w:type="spellStart"/>
      <w:r w:rsidRPr="005015D2">
        <w:rPr>
          <w:lang w:val="en-ID"/>
        </w:rPr>
        <w:t>penelitian</w:t>
      </w:r>
      <w:proofErr w:type="spellEnd"/>
      <w:r w:rsidRPr="005015D2">
        <w:rPr>
          <w:lang w:val="en-ID"/>
        </w:rPr>
        <w:t xml:space="preserve"> pada BUMDes Sinar Fajar </w:t>
      </w:r>
      <w:proofErr w:type="spellStart"/>
      <w:r w:rsidRPr="005015D2">
        <w:rPr>
          <w:lang w:val="en-ID"/>
        </w:rPr>
        <w:t>karena</w:t>
      </w:r>
      <w:proofErr w:type="spellEnd"/>
      <w:r w:rsidRPr="005015D2">
        <w:rPr>
          <w:lang w:val="en-ID"/>
        </w:rPr>
        <w:t xml:space="preserve"> </w:t>
      </w:r>
      <w:proofErr w:type="spellStart"/>
      <w:r w:rsidRPr="005015D2">
        <w:rPr>
          <w:lang w:val="en-ID"/>
        </w:rPr>
        <w:t>sama-sama</w:t>
      </w:r>
      <w:proofErr w:type="spellEnd"/>
      <w:r w:rsidRPr="005015D2">
        <w:rPr>
          <w:lang w:val="en-ID"/>
        </w:rPr>
        <w:t xml:space="preserve"> </w:t>
      </w:r>
      <w:proofErr w:type="spellStart"/>
      <w:r w:rsidRPr="005015D2">
        <w:rPr>
          <w:lang w:val="en-ID"/>
        </w:rPr>
        <w:t>membahas</w:t>
      </w:r>
      <w:proofErr w:type="spellEnd"/>
      <w:r w:rsidRPr="005015D2">
        <w:rPr>
          <w:lang w:val="en-ID"/>
        </w:rPr>
        <w:t xml:space="preserve"> strategi </w:t>
      </w:r>
      <w:proofErr w:type="spellStart"/>
      <w:r w:rsidRPr="005015D2">
        <w:rPr>
          <w:lang w:val="en-ID"/>
        </w:rPr>
        <w:t>pengembangan</w:t>
      </w:r>
      <w:proofErr w:type="spellEnd"/>
      <w:r w:rsidRPr="005015D2">
        <w:rPr>
          <w:lang w:val="en-ID"/>
        </w:rPr>
        <w:t xml:space="preserve"> </w:t>
      </w:r>
      <w:proofErr w:type="spellStart"/>
      <w:r w:rsidRPr="005015D2">
        <w:rPr>
          <w:lang w:val="en-ID"/>
        </w:rPr>
        <w:t>potensi</w:t>
      </w:r>
      <w:proofErr w:type="spellEnd"/>
      <w:r w:rsidRPr="005015D2">
        <w:rPr>
          <w:lang w:val="en-ID"/>
        </w:rPr>
        <w:t xml:space="preserve"> </w:t>
      </w:r>
      <w:proofErr w:type="spellStart"/>
      <w:r w:rsidRPr="005015D2">
        <w:rPr>
          <w:lang w:val="en-ID"/>
        </w:rPr>
        <w:t>wisata</w:t>
      </w:r>
      <w:proofErr w:type="spellEnd"/>
      <w:r w:rsidRPr="005015D2">
        <w:rPr>
          <w:lang w:val="en-ID"/>
        </w:rPr>
        <w:t xml:space="preserve"> </w:t>
      </w:r>
      <w:proofErr w:type="spellStart"/>
      <w:r w:rsidRPr="005015D2">
        <w:rPr>
          <w:lang w:val="en-ID"/>
        </w:rPr>
        <w:t>desa</w:t>
      </w:r>
      <w:proofErr w:type="spellEnd"/>
      <w:r w:rsidRPr="005015D2">
        <w:rPr>
          <w:lang w:val="en-ID"/>
        </w:rPr>
        <w:t xml:space="preserve"> yang </w:t>
      </w:r>
      <w:proofErr w:type="spellStart"/>
      <w:r w:rsidRPr="005015D2">
        <w:rPr>
          <w:lang w:val="en-ID"/>
        </w:rPr>
        <w:t>dikelola</w:t>
      </w:r>
      <w:proofErr w:type="spellEnd"/>
      <w:r w:rsidRPr="005015D2">
        <w:rPr>
          <w:lang w:val="en-ID"/>
        </w:rPr>
        <w:t xml:space="preserve"> oleh BUMDes </w:t>
      </w:r>
      <w:proofErr w:type="spellStart"/>
      <w:r w:rsidRPr="005015D2">
        <w:rPr>
          <w:lang w:val="en-ID"/>
        </w:rPr>
        <w:t>sebagai</w:t>
      </w:r>
      <w:proofErr w:type="spellEnd"/>
      <w:r w:rsidRPr="005015D2">
        <w:rPr>
          <w:lang w:val="en-ID"/>
        </w:rPr>
        <w:t xml:space="preserve"> </w:t>
      </w:r>
      <w:proofErr w:type="spellStart"/>
      <w:r w:rsidRPr="005015D2">
        <w:rPr>
          <w:lang w:val="en-ID"/>
        </w:rPr>
        <w:t>upaya</w:t>
      </w:r>
      <w:proofErr w:type="spellEnd"/>
      <w:r w:rsidRPr="005015D2">
        <w:rPr>
          <w:lang w:val="en-ID"/>
        </w:rPr>
        <w:t xml:space="preserve"> </w:t>
      </w:r>
      <w:proofErr w:type="spellStart"/>
      <w:r w:rsidRPr="005015D2">
        <w:rPr>
          <w:lang w:val="en-ID"/>
        </w:rPr>
        <w:t>meningkatkan</w:t>
      </w:r>
      <w:proofErr w:type="spellEnd"/>
      <w:r w:rsidRPr="005015D2">
        <w:rPr>
          <w:lang w:val="en-ID"/>
        </w:rPr>
        <w:t xml:space="preserve"> </w:t>
      </w:r>
      <w:proofErr w:type="spellStart"/>
      <w:r w:rsidRPr="005015D2">
        <w:rPr>
          <w:lang w:val="en-ID"/>
        </w:rPr>
        <w:t>keberlanjutan</w:t>
      </w:r>
      <w:proofErr w:type="spellEnd"/>
      <w:r w:rsidRPr="005015D2">
        <w:rPr>
          <w:lang w:val="en-ID"/>
        </w:rPr>
        <w:t xml:space="preserve"> </w:t>
      </w:r>
      <w:proofErr w:type="spellStart"/>
      <w:r w:rsidRPr="005015D2">
        <w:rPr>
          <w:lang w:val="en-ID"/>
        </w:rPr>
        <w:t>usaha</w:t>
      </w:r>
      <w:proofErr w:type="spellEnd"/>
      <w:r w:rsidRPr="005015D2">
        <w:rPr>
          <w:lang w:val="en-ID"/>
        </w:rPr>
        <w:t xml:space="preserve"> dan </w:t>
      </w:r>
      <w:proofErr w:type="spellStart"/>
      <w:r w:rsidRPr="005015D2">
        <w:rPr>
          <w:lang w:val="en-ID"/>
        </w:rPr>
        <w:t>kesejahteraan</w:t>
      </w:r>
      <w:proofErr w:type="spellEnd"/>
      <w:r w:rsidRPr="005015D2">
        <w:rPr>
          <w:lang w:val="en-ID"/>
        </w:rPr>
        <w:t xml:space="preserve"> </w:t>
      </w:r>
      <w:proofErr w:type="spellStart"/>
      <w:r w:rsidRPr="005015D2">
        <w:rPr>
          <w:lang w:val="en-ID"/>
        </w:rPr>
        <w:t>masyarakat</w:t>
      </w:r>
      <w:proofErr w:type="spellEnd"/>
      <w:r w:rsidR="00C34261">
        <w:rPr>
          <w:lang w:val="en-ID"/>
        </w:rPr>
        <w:t xml:space="preserve"> [10]</w:t>
      </w:r>
      <w:r w:rsidRPr="005015D2">
        <w:rPr>
          <w:lang w:val="en-ID"/>
        </w:rPr>
        <w:t>.</w:t>
      </w:r>
    </w:p>
    <w:p w14:paraId="18A49AC2" w14:textId="6DC55FA5" w:rsidR="005015D2" w:rsidRPr="005015D2" w:rsidRDefault="00862793" w:rsidP="005015D2">
      <w:pPr>
        <w:pStyle w:val="BodyText"/>
        <w:spacing w:before="2"/>
        <w:ind w:left="136" w:right="139" w:firstLine="719"/>
        <w:rPr>
          <w:lang w:val="en-ID"/>
        </w:rPr>
      </w:pPr>
      <w:proofErr w:type="spellStart"/>
      <w:r>
        <w:rPr>
          <w:lang w:val="en-ID"/>
        </w:rPr>
        <w:t>Selanjutnya</w:t>
      </w:r>
      <w:proofErr w:type="spellEnd"/>
      <w:r>
        <w:rPr>
          <w:lang w:val="en-ID"/>
        </w:rPr>
        <w:t xml:space="preserve">, </w:t>
      </w:r>
      <w:proofErr w:type="spellStart"/>
      <w:r>
        <w:rPr>
          <w:lang w:val="en-ID"/>
        </w:rPr>
        <w:t>p</w:t>
      </w:r>
      <w:r w:rsidR="005015D2" w:rsidRPr="005015D2">
        <w:rPr>
          <w:lang w:val="en-ID"/>
        </w:rPr>
        <w:t>enelitian</w:t>
      </w:r>
      <w:proofErr w:type="spellEnd"/>
      <w:r w:rsidR="005015D2" w:rsidRPr="005015D2">
        <w:rPr>
          <w:lang w:val="en-ID"/>
        </w:rPr>
        <w:t xml:space="preserve"> oleh Ramadhani et al. (2024) yang </w:t>
      </w:r>
      <w:proofErr w:type="spellStart"/>
      <w:r w:rsidR="005015D2" w:rsidRPr="005015D2">
        <w:rPr>
          <w:lang w:val="en-ID"/>
        </w:rPr>
        <w:t>berjudul</w:t>
      </w:r>
      <w:proofErr w:type="spellEnd"/>
      <w:r w:rsidR="005015D2" w:rsidRPr="005015D2">
        <w:rPr>
          <w:lang w:val="en-ID"/>
        </w:rPr>
        <w:t xml:space="preserve"> </w:t>
      </w:r>
      <w:r w:rsidR="005015D2" w:rsidRPr="005015D2">
        <w:rPr>
          <w:i/>
          <w:iCs/>
          <w:lang w:val="en-ID"/>
        </w:rPr>
        <w:t xml:space="preserve">“Strategi BUMDes </w:t>
      </w:r>
      <w:proofErr w:type="spellStart"/>
      <w:r w:rsidR="005015D2" w:rsidRPr="005015D2">
        <w:rPr>
          <w:i/>
          <w:iCs/>
          <w:lang w:val="en-ID"/>
        </w:rPr>
        <w:t>dalam</w:t>
      </w:r>
      <w:proofErr w:type="spellEnd"/>
      <w:r w:rsidR="005015D2" w:rsidRPr="005015D2">
        <w:rPr>
          <w:i/>
          <w:iCs/>
          <w:lang w:val="en-ID"/>
        </w:rPr>
        <w:t xml:space="preserve"> </w:t>
      </w:r>
      <w:proofErr w:type="spellStart"/>
      <w:r w:rsidR="005015D2" w:rsidRPr="005015D2">
        <w:rPr>
          <w:i/>
          <w:iCs/>
          <w:lang w:val="en-ID"/>
        </w:rPr>
        <w:t>Pengembangan</w:t>
      </w:r>
      <w:proofErr w:type="spellEnd"/>
      <w:r w:rsidR="005015D2" w:rsidRPr="005015D2">
        <w:rPr>
          <w:i/>
          <w:iCs/>
          <w:lang w:val="en-ID"/>
        </w:rPr>
        <w:t xml:space="preserve"> </w:t>
      </w:r>
      <w:proofErr w:type="spellStart"/>
      <w:r w:rsidR="005015D2" w:rsidRPr="005015D2">
        <w:rPr>
          <w:i/>
          <w:iCs/>
          <w:lang w:val="en-ID"/>
        </w:rPr>
        <w:t>Wisata</w:t>
      </w:r>
      <w:proofErr w:type="spellEnd"/>
      <w:r w:rsidR="005015D2" w:rsidRPr="005015D2">
        <w:rPr>
          <w:i/>
          <w:iCs/>
          <w:lang w:val="en-ID"/>
        </w:rPr>
        <w:t xml:space="preserve"> Sawah </w:t>
      </w:r>
      <w:proofErr w:type="spellStart"/>
      <w:r w:rsidR="005015D2" w:rsidRPr="005015D2">
        <w:rPr>
          <w:i/>
          <w:iCs/>
          <w:lang w:val="en-ID"/>
        </w:rPr>
        <w:t>Sumber</w:t>
      </w:r>
      <w:proofErr w:type="spellEnd"/>
      <w:r w:rsidR="005015D2" w:rsidRPr="005015D2">
        <w:rPr>
          <w:i/>
          <w:iCs/>
          <w:lang w:val="en-ID"/>
        </w:rPr>
        <w:t xml:space="preserve"> </w:t>
      </w:r>
      <w:proofErr w:type="spellStart"/>
      <w:r w:rsidR="005015D2" w:rsidRPr="005015D2">
        <w:rPr>
          <w:i/>
          <w:iCs/>
          <w:lang w:val="en-ID"/>
        </w:rPr>
        <w:t>Gempong</w:t>
      </w:r>
      <w:proofErr w:type="spellEnd"/>
      <w:r w:rsidR="005015D2" w:rsidRPr="005015D2">
        <w:rPr>
          <w:i/>
          <w:iCs/>
          <w:lang w:val="en-ID"/>
        </w:rPr>
        <w:t xml:space="preserve"> di </w:t>
      </w:r>
      <w:proofErr w:type="spellStart"/>
      <w:r w:rsidR="005015D2" w:rsidRPr="005015D2">
        <w:rPr>
          <w:i/>
          <w:iCs/>
          <w:lang w:val="en-ID"/>
        </w:rPr>
        <w:t>Kabupaten</w:t>
      </w:r>
      <w:proofErr w:type="spellEnd"/>
      <w:r w:rsidR="005015D2" w:rsidRPr="005015D2">
        <w:rPr>
          <w:i/>
          <w:iCs/>
          <w:lang w:val="en-ID"/>
        </w:rPr>
        <w:t xml:space="preserve"> Mojokerto”</w:t>
      </w:r>
      <w:r w:rsidR="005015D2" w:rsidRPr="005015D2">
        <w:rPr>
          <w:lang w:val="en-ID"/>
        </w:rPr>
        <w:t xml:space="preserve"> </w:t>
      </w:r>
      <w:proofErr w:type="spellStart"/>
      <w:r w:rsidR="005015D2" w:rsidRPr="005015D2">
        <w:rPr>
          <w:lang w:val="en-ID"/>
        </w:rPr>
        <w:t>menjelaskan</w:t>
      </w:r>
      <w:proofErr w:type="spellEnd"/>
      <w:r w:rsidR="005015D2" w:rsidRPr="005015D2">
        <w:rPr>
          <w:lang w:val="en-ID"/>
        </w:rPr>
        <w:t xml:space="preserve"> </w:t>
      </w:r>
      <w:proofErr w:type="spellStart"/>
      <w:r w:rsidR="005015D2" w:rsidRPr="005015D2">
        <w:rPr>
          <w:lang w:val="en-ID"/>
        </w:rPr>
        <w:t>bahwa</w:t>
      </w:r>
      <w:proofErr w:type="spellEnd"/>
      <w:r w:rsidR="005015D2" w:rsidRPr="005015D2">
        <w:rPr>
          <w:lang w:val="en-ID"/>
        </w:rPr>
        <w:t xml:space="preserve"> strategi </w:t>
      </w:r>
      <w:proofErr w:type="spellStart"/>
      <w:r w:rsidR="005015D2" w:rsidRPr="005015D2">
        <w:rPr>
          <w:lang w:val="en-ID"/>
        </w:rPr>
        <w:t>pengembangan</w:t>
      </w:r>
      <w:proofErr w:type="spellEnd"/>
      <w:r w:rsidR="005015D2" w:rsidRPr="005015D2">
        <w:rPr>
          <w:lang w:val="en-ID"/>
        </w:rPr>
        <w:t xml:space="preserve"> </w:t>
      </w:r>
      <w:proofErr w:type="spellStart"/>
      <w:r w:rsidR="005015D2" w:rsidRPr="005015D2">
        <w:rPr>
          <w:lang w:val="en-ID"/>
        </w:rPr>
        <w:t>wisata</w:t>
      </w:r>
      <w:proofErr w:type="spellEnd"/>
      <w:r w:rsidR="005015D2" w:rsidRPr="005015D2">
        <w:rPr>
          <w:lang w:val="en-ID"/>
        </w:rPr>
        <w:t xml:space="preserve"> </w:t>
      </w:r>
      <w:proofErr w:type="spellStart"/>
      <w:r w:rsidR="005015D2" w:rsidRPr="005015D2">
        <w:rPr>
          <w:lang w:val="en-ID"/>
        </w:rPr>
        <w:t>dilakukan</w:t>
      </w:r>
      <w:proofErr w:type="spellEnd"/>
      <w:r w:rsidR="005015D2" w:rsidRPr="005015D2">
        <w:rPr>
          <w:lang w:val="en-ID"/>
        </w:rPr>
        <w:t xml:space="preserve"> </w:t>
      </w:r>
      <w:proofErr w:type="spellStart"/>
      <w:r w:rsidR="005015D2" w:rsidRPr="005015D2">
        <w:rPr>
          <w:lang w:val="en-ID"/>
        </w:rPr>
        <w:t>melalui</w:t>
      </w:r>
      <w:proofErr w:type="spellEnd"/>
      <w:r w:rsidR="005015D2" w:rsidRPr="005015D2">
        <w:rPr>
          <w:lang w:val="en-ID"/>
        </w:rPr>
        <w:t xml:space="preserve"> </w:t>
      </w:r>
      <w:proofErr w:type="spellStart"/>
      <w:r w:rsidR="005015D2" w:rsidRPr="005015D2">
        <w:rPr>
          <w:lang w:val="en-ID"/>
        </w:rPr>
        <w:t>peningkatan</w:t>
      </w:r>
      <w:proofErr w:type="spellEnd"/>
      <w:r w:rsidR="005015D2" w:rsidRPr="005015D2">
        <w:rPr>
          <w:lang w:val="en-ID"/>
        </w:rPr>
        <w:t xml:space="preserve"> </w:t>
      </w:r>
      <w:proofErr w:type="spellStart"/>
      <w:r w:rsidR="005015D2" w:rsidRPr="005015D2">
        <w:rPr>
          <w:lang w:val="en-ID"/>
        </w:rPr>
        <w:t>kualitas</w:t>
      </w:r>
      <w:proofErr w:type="spellEnd"/>
      <w:r w:rsidR="005015D2" w:rsidRPr="005015D2">
        <w:rPr>
          <w:lang w:val="en-ID"/>
        </w:rPr>
        <w:t xml:space="preserve"> </w:t>
      </w:r>
      <w:proofErr w:type="spellStart"/>
      <w:r w:rsidR="005015D2" w:rsidRPr="005015D2">
        <w:rPr>
          <w:lang w:val="en-ID"/>
        </w:rPr>
        <w:t>sarana</w:t>
      </w:r>
      <w:proofErr w:type="spellEnd"/>
      <w:r w:rsidR="005015D2" w:rsidRPr="005015D2">
        <w:rPr>
          <w:lang w:val="en-ID"/>
        </w:rPr>
        <w:t xml:space="preserve"> dan </w:t>
      </w:r>
      <w:proofErr w:type="spellStart"/>
      <w:r w:rsidR="005015D2" w:rsidRPr="005015D2">
        <w:rPr>
          <w:lang w:val="en-ID"/>
        </w:rPr>
        <w:t>prasarana</w:t>
      </w:r>
      <w:proofErr w:type="spellEnd"/>
      <w:r w:rsidR="005015D2" w:rsidRPr="005015D2">
        <w:rPr>
          <w:lang w:val="en-ID"/>
        </w:rPr>
        <w:t xml:space="preserve">, </w:t>
      </w:r>
      <w:proofErr w:type="spellStart"/>
      <w:r w:rsidR="005015D2" w:rsidRPr="005015D2">
        <w:rPr>
          <w:lang w:val="en-ID"/>
        </w:rPr>
        <w:t>penguatan</w:t>
      </w:r>
      <w:proofErr w:type="spellEnd"/>
      <w:r w:rsidR="005015D2" w:rsidRPr="005015D2">
        <w:rPr>
          <w:lang w:val="en-ID"/>
        </w:rPr>
        <w:t xml:space="preserve"> </w:t>
      </w:r>
      <w:proofErr w:type="spellStart"/>
      <w:r w:rsidR="005015D2" w:rsidRPr="005015D2">
        <w:rPr>
          <w:lang w:val="en-ID"/>
        </w:rPr>
        <w:t>promosi</w:t>
      </w:r>
      <w:proofErr w:type="spellEnd"/>
      <w:r w:rsidR="005015D2" w:rsidRPr="005015D2">
        <w:rPr>
          <w:lang w:val="en-ID"/>
        </w:rPr>
        <w:t xml:space="preserve"> digital, </w:t>
      </w:r>
      <w:proofErr w:type="spellStart"/>
      <w:r w:rsidR="005015D2" w:rsidRPr="005015D2">
        <w:rPr>
          <w:lang w:val="en-ID"/>
        </w:rPr>
        <w:t>pengembangan</w:t>
      </w:r>
      <w:proofErr w:type="spellEnd"/>
      <w:r w:rsidR="005015D2" w:rsidRPr="005015D2">
        <w:rPr>
          <w:lang w:val="en-ID"/>
        </w:rPr>
        <w:t xml:space="preserve"> </w:t>
      </w:r>
      <w:proofErr w:type="spellStart"/>
      <w:r w:rsidR="005015D2" w:rsidRPr="005015D2">
        <w:rPr>
          <w:lang w:val="en-ID"/>
        </w:rPr>
        <w:t>daya</w:t>
      </w:r>
      <w:proofErr w:type="spellEnd"/>
      <w:r w:rsidR="005015D2" w:rsidRPr="005015D2">
        <w:rPr>
          <w:lang w:val="en-ID"/>
        </w:rPr>
        <w:t xml:space="preserve"> </w:t>
      </w:r>
      <w:proofErr w:type="spellStart"/>
      <w:r w:rsidR="005015D2" w:rsidRPr="005015D2">
        <w:rPr>
          <w:lang w:val="en-ID"/>
        </w:rPr>
        <w:t>tarik</w:t>
      </w:r>
      <w:proofErr w:type="spellEnd"/>
      <w:r w:rsidR="005015D2" w:rsidRPr="005015D2">
        <w:rPr>
          <w:lang w:val="en-ID"/>
        </w:rPr>
        <w:t xml:space="preserve"> </w:t>
      </w:r>
      <w:proofErr w:type="spellStart"/>
      <w:r w:rsidR="005015D2" w:rsidRPr="005015D2">
        <w:rPr>
          <w:lang w:val="en-ID"/>
        </w:rPr>
        <w:t>wisata</w:t>
      </w:r>
      <w:proofErr w:type="spellEnd"/>
      <w:r w:rsidR="005015D2" w:rsidRPr="005015D2">
        <w:rPr>
          <w:lang w:val="en-ID"/>
        </w:rPr>
        <w:t xml:space="preserve">, </w:t>
      </w:r>
      <w:proofErr w:type="spellStart"/>
      <w:r w:rsidR="005015D2" w:rsidRPr="005015D2">
        <w:rPr>
          <w:lang w:val="en-ID"/>
        </w:rPr>
        <w:t>serta</w:t>
      </w:r>
      <w:proofErr w:type="spellEnd"/>
      <w:r w:rsidR="005015D2" w:rsidRPr="005015D2">
        <w:rPr>
          <w:lang w:val="en-ID"/>
        </w:rPr>
        <w:t xml:space="preserve"> </w:t>
      </w:r>
      <w:proofErr w:type="spellStart"/>
      <w:r w:rsidR="005015D2" w:rsidRPr="005015D2">
        <w:rPr>
          <w:lang w:val="en-ID"/>
        </w:rPr>
        <w:t>kolaborasi</w:t>
      </w:r>
      <w:proofErr w:type="spellEnd"/>
      <w:r w:rsidR="005015D2" w:rsidRPr="005015D2">
        <w:rPr>
          <w:lang w:val="en-ID"/>
        </w:rPr>
        <w:t xml:space="preserve"> </w:t>
      </w:r>
      <w:proofErr w:type="spellStart"/>
      <w:r w:rsidR="005015D2" w:rsidRPr="005015D2">
        <w:rPr>
          <w:lang w:val="en-ID"/>
        </w:rPr>
        <w:t>antara</w:t>
      </w:r>
      <w:proofErr w:type="spellEnd"/>
      <w:r w:rsidR="005015D2" w:rsidRPr="005015D2">
        <w:rPr>
          <w:lang w:val="en-ID"/>
        </w:rPr>
        <w:t xml:space="preserve"> BUMDes, </w:t>
      </w:r>
      <w:proofErr w:type="spellStart"/>
      <w:r w:rsidR="005015D2" w:rsidRPr="005015D2">
        <w:rPr>
          <w:lang w:val="en-ID"/>
        </w:rPr>
        <w:t>pemerintah</w:t>
      </w:r>
      <w:proofErr w:type="spellEnd"/>
      <w:r w:rsidR="005015D2" w:rsidRPr="005015D2">
        <w:rPr>
          <w:lang w:val="en-ID"/>
        </w:rPr>
        <w:t xml:space="preserve"> </w:t>
      </w:r>
      <w:proofErr w:type="spellStart"/>
      <w:r w:rsidR="005015D2" w:rsidRPr="005015D2">
        <w:rPr>
          <w:lang w:val="en-ID"/>
        </w:rPr>
        <w:t>desa</w:t>
      </w:r>
      <w:proofErr w:type="spellEnd"/>
      <w:r w:rsidR="005015D2" w:rsidRPr="005015D2">
        <w:rPr>
          <w:lang w:val="en-ID"/>
        </w:rPr>
        <w:t xml:space="preserve">, dan </w:t>
      </w:r>
      <w:proofErr w:type="spellStart"/>
      <w:r w:rsidR="005015D2" w:rsidRPr="005015D2">
        <w:rPr>
          <w:lang w:val="en-ID"/>
        </w:rPr>
        <w:t>masyarakat</w:t>
      </w:r>
      <w:proofErr w:type="spellEnd"/>
      <w:r w:rsidR="005015D2" w:rsidRPr="005015D2">
        <w:rPr>
          <w:lang w:val="en-ID"/>
        </w:rPr>
        <w:t xml:space="preserve">. </w:t>
      </w:r>
      <w:proofErr w:type="spellStart"/>
      <w:r w:rsidR="005015D2" w:rsidRPr="005015D2">
        <w:rPr>
          <w:lang w:val="en-ID"/>
        </w:rPr>
        <w:t>Penerapan</w:t>
      </w:r>
      <w:proofErr w:type="spellEnd"/>
      <w:r w:rsidR="005015D2" w:rsidRPr="005015D2">
        <w:rPr>
          <w:lang w:val="en-ID"/>
        </w:rPr>
        <w:t xml:space="preserve"> strategi </w:t>
      </w:r>
      <w:proofErr w:type="spellStart"/>
      <w:r w:rsidR="005015D2" w:rsidRPr="005015D2">
        <w:rPr>
          <w:lang w:val="en-ID"/>
        </w:rPr>
        <w:t>tersebut</w:t>
      </w:r>
      <w:proofErr w:type="spellEnd"/>
      <w:r w:rsidR="005015D2" w:rsidRPr="005015D2">
        <w:rPr>
          <w:lang w:val="en-ID"/>
        </w:rPr>
        <w:t xml:space="preserve"> </w:t>
      </w:r>
      <w:proofErr w:type="spellStart"/>
      <w:r w:rsidR="005015D2" w:rsidRPr="005015D2">
        <w:rPr>
          <w:lang w:val="en-ID"/>
        </w:rPr>
        <w:t>mampu</w:t>
      </w:r>
      <w:proofErr w:type="spellEnd"/>
      <w:r w:rsidR="005015D2" w:rsidRPr="005015D2">
        <w:rPr>
          <w:lang w:val="en-ID"/>
        </w:rPr>
        <w:t xml:space="preserve"> </w:t>
      </w:r>
      <w:proofErr w:type="spellStart"/>
      <w:r w:rsidR="005015D2" w:rsidRPr="005015D2">
        <w:rPr>
          <w:lang w:val="en-ID"/>
        </w:rPr>
        <w:t>meningkatkan</w:t>
      </w:r>
      <w:proofErr w:type="spellEnd"/>
      <w:r w:rsidR="005015D2" w:rsidRPr="005015D2">
        <w:rPr>
          <w:lang w:val="en-ID"/>
        </w:rPr>
        <w:t xml:space="preserve"> </w:t>
      </w:r>
      <w:proofErr w:type="spellStart"/>
      <w:r w:rsidR="005015D2" w:rsidRPr="005015D2">
        <w:rPr>
          <w:lang w:val="en-ID"/>
        </w:rPr>
        <w:t>jumlah</w:t>
      </w:r>
      <w:proofErr w:type="spellEnd"/>
      <w:r w:rsidR="005015D2" w:rsidRPr="005015D2">
        <w:rPr>
          <w:lang w:val="en-ID"/>
        </w:rPr>
        <w:t xml:space="preserve"> </w:t>
      </w:r>
      <w:proofErr w:type="spellStart"/>
      <w:r w:rsidR="005015D2" w:rsidRPr="005015D2">
        <w:rPr>
          <w:lang w:val="en-ID"/>
        </w:rPr>
        <w:t>kunjungan</w:t>
      </w:r>
      <w:proofErr w:type="spellEnd"/>
      <w:r w:rsidR="005015D2" w:rsidRPr="005015D2">
        <w:rPr>
          <w:lang w:val="en-ID"/>
        </w:rPr>
        <w:t xml:space="preserve"> </w:t>
      </w:r>
      <w:proofErr w:type="spellStart"/>
      <w:r w:rsidR="005015D2" w:rsidRPr="005015D2">
        <w:rPr>
          <w:lang w:val="en-ID"/>
        </w:rPr>
        <w:t>wisatawan</w:t>
      </w:r>
      <w:proofErr w:type="spellEnd"/>
      <w:r w:rsidR="005015D2" w:rsidRPr="005015D2">
        <w:rPr>
          <w:lang w:val="en-ID"/>
        </w:rPr>
        <w:t xml:space="preserve"> </w:t>
      </w:r>
      <w:proofErr w:type="spellStart"/>
      <w:r w:rsidR="005015D2" w:rsidRPr="005015D2">
        <w:rPr>
          <w:lang w:val="en-ID"/>
        </w:rPr>
        <w:t>serta</w:t>
      </w:r>
      <w:proofErr w:type="spellEnd"/>
      <w:r w:rsidR="005015D2" w:rsidRPr="005015D2">
        <w:rPr>
          <w:lang w:val="en-ID"/>
        </w:rPr>
        <w:t xml:space="preserve"> </w:t>
      </w:r>
      <w:proofErr w:type="spellStart"/>
      <w:r w:rsidR="005015D2" w:rsidRPr="005015D2">
        <w:rPr>
          <w:lang w:val="en-ID"/>
        </w:rPr>
        <w:t>memperkuat</w:t>
      </w:r>
      <w:proofErr w:type="spellEnd"/>
      <w:r w:rsidR="005015D2" w:rsidRPr="005015D2">
        <w:rPr>
          <w:lang w:val="en-ID"/>
        </w:rPr>
        <w:t xml:space="preserve"> </w:t>
      </w:r>
      <w:proofErr w:type="spellStart"/>
      <w:r w:rsidR="005015D2" w:rsidRPr="005015D2">
        <w:rPr>
          <w:lang w:val="en-ID"/>
        </w:rPr>
        <w:t>kontribusi</w:t>
      </w:r>
      <w:proofErr w:type="spellEnd"/>
      <w:r w:rsidR="005015D2" w:rsidRPr="005015D2">
        <w:rPr>
          <w:lang w:val="en-ID"/>
        </w:rPr>
        <w:t xml:space="preserve"> BUMDes </w:t>
      </w:r>
      <w:proofErr w:type="spellStart"/>
      <w:r w:rsidR="005015D2" w:rsidRPr="005015D2">
        <w:rPr>
          <w:lang w:val="en-ID"/>
        </w:rPr>
        <w:t>terhadap</w:t>
      </w:r>
      <w:proofErr w:type="spellEnd"/>
      <w:r w:rsidR="005015D2" w:rsidRPr="005015D2">
        <w:rPr>
          <w:lang w:val="en-ID"/>
        </w:rPr>
        <w:t xml:space="preserve"> </w:t>
      </w:r>
      <w:proofErr w:type="spellStart"/>
      <w:r w:rsidR="005015D2" w:rsidRPr="005015D2">
        <w:rPr>
          <w:lang w:val="en-ID"/>
        </w:rPr>
        <w:t>peningkatan</w:t>
      </w:r>
      <w:proofErr w:type="spellEnd"/>
      <w:r w:rsidR="005015D2" w:rsidRPr="005015D2">
        <w:rPr>
          <w:lang w:val="en-ID"/>
        </w:rPr>
        <w:t xml:space="preserve"> </w:t>
      </w:r>
      <w:proofErr w:type="spellStart"/>
      <w:r w:rsidR="005015D2" w:rsidRPr="005015D2">
        <w:rPr>
          <w:lang w:val="en-ID"/>
        </w:rPr>
        <w:t>pendapatan</w:t>
      </w:r>
      <w:proofErr w:type="spellEnd"/>
      <w:r w:rsidR="005015D2" w:rsidRPr="005015D2">
        <w:rPr>
          <w:lang w:val="en-ID"/>
        </w:rPr>
        <w:t xml:space="preserve"> </w:t>
      </w:r>
      <w:proofErr w:type="spellStart"/>
      <w:r w:rsidR="005015D2" w:rsidRPr="005015D2">
        <w:rPr>
          <w:lang w:val="en-ID"/>
        </w:rPr>
        <w:t>desa</w:t>
      </w:r>
      <w:proofErr w:type="spellEnd"/>
      <w:r w:rsidR="005015D2" w:rsidRPr="005015D2">
        <w:rPr>
          <w:lang w:val="en-ID"/>
        </w:rPr>
        <w:t xml:space="preserve">. </w:t>
      </w:r>
      <w:proofErr w:type="spellStart"/>
      <w:r w:rsidR="005015D2" w:rsidRPr="005015D2">
        <w:rPr>
          <w:lang w:val="en-ID"/>
        </w:rPr>
        <w:t>Temuan</w:t>
      </w:r>
      <w:proofErr w:type="spellEnd"/>
      <w:r w:rsidR="005015D2" w:rsidRPr="005015D2">
        <w:rPr>
          <w:lang w:val="en-ID"/>
        </w:rPr>
        <w:t xml:space="preserve"> </w:t>
      </w:r>
      <w:proofErr w:type="spellStart"/>
      <w:r w:rsidR="005015D2" w:rsidRPr="005015D2">
        <w:rPr>
          <w:lang w:val="en-ID"/>
        </w:rPr>
        <w:t>ini</w:t>
      </w:r>
      <w:proofErr w:type="spellEnd"/>
      <w:r w:rsidR="005015D2" w:rsidRPr="005015D2">
        <w:rPr>
          <w:lang w:val="en-ID"/>
        </w:rPr>
        <w:t xml:space="preserve"> </w:t>
      </w:r>
      <w:proofErr w:type="spellStart"/>
      <w:r w:rsidR="005015D2" w:rsidRPr="005015D2">
        <w:rPr>
          <w:lang w:val="en-ID"/>
        </w:rPr>
        <w:t>menjadi</w:t>
      </w:r>
      <w:proofErr w:type="spellEnd"/>
      <w:r w:rsidR="005015D2" w:rsidRPr="005015D2">
        <w:rPr>
          <w:lang w:val="en-ID"/>
        </w:rPr>
        <w:t xml:space="preserve"> </w:t>
      </w:r>
      <w:proofErr w:type="spellStart"/>
      <w:r w:rsidR="005015D2" w:rsidRPr="005015D2">
        <w:rPr>
          <w:lang w:val="en-ID"/>
        </w:rPr>
        <w:t>referensi</w:t>
      </w:r>
      <w:proofErr w:type="spellEnd"/>
      <w:r w:rsidR="005015D2" w:rsidRPr="005015D2">
        <w:rPr>
          <w:lang w:val="en-ID"/>
        </w:rPr>
        <w:t xml:space="preserve"> yang </w:t>
      </w:r>
      <w:proofErr w:type="spellStart"/>
      <w:r w:rsidR="005015D2" w:rsidRPr="005015D2">
        <w:rPr>
          <w:lang w:val="en-ID"/>
        </w:rPr>
        <w:t>relevan</w:t>
      </w:r>
      <w:proofErr w:type="spellEnd"/>
      <w:r w:rsidR="005015D2" w:rsidRPr="005015D2">
        <w:rPr>
          <w:lang w:val="en-ID"/>
        </w:rPr>
        <w:t xml:space="preserve"> </w:t>
      </w:r>
      <w:proofErr w:type="spellStart"/>
      <w:r w:rsidR="005015D2" w:rsidRPr="005015D2">
        <w:rPr>
          <w:lang w:val="en-ID"/>
        </w:rPr>
        <w:t>bagi</w:t>
      </w:r>
      <w:proofErr w:type="spellEnd"/>
      <w:r w:rsidR="005015D2" w:rsidRPr="005015D2">
        <w:rPr>
          <w:lang w:val="en-ID"/>
        </w:rPr>
        <w:t xml:space="preserve"> </w:t>
      </w:r>
      <w:proofErr w:type="spellStart"/>
      <w:r w:rsidR="005015D2" w:rsidRPr="005015D2">
        <w:rPr>
          <w:lang w:val="en-ID"/>
        </w:rPr>
        <w:t>penelitian</w:t>
      </w:r>
      <w:proofErr w:type="spellEnd"/>
      <w:r w:rsidR="005015D2" w:rsidRPr="005015D2">
        <w:rPr>
          <w:lang w:val="en-ID"/>
        </w:rPr>
        <w:t xml:space="preserve"> </w:t>
      </w:r>
      <w:proofErr w:type="spellStart"/>
      <w:r w:rsidR="005015D2" w:rsidRPr="005015D2">
        <w:rPr>
          <w:lang w:val="en-ID"/>
        </w:rPr>
        <w:t>mengenai</w:t>
      </w:r>
      <w:proofErr w:type="spellEnd"/>
      <w:r w:rsidR="005015D2" w:rsidRPr="005015D2">
        <w:rPr>
          <w:lang w:val="en-ID"/>
        </w:rPr>
        <w:t xml:space="preserve"> BUMDes Sinar Fajar </w:t>
      </w:r>
      <w:proofErr w:type="spellStart"/>
      <w:r w:rsidR="005015D2" w:rsidRPr="005015D2">
        <w:rPr>
          <w:lang w:val="en-ID"/>
        </w:rPr>
        <w:t>karena</w:t>
      </w:r>
      <w:proofErr w:type="spellEnd"/>
      <w:r w:rsidR="005015D2" w:rsidRPr="005015D2">
        <w:rPr>
          <w:lang w:val="en-ID"/>
        </w:rPr>
        <w:t xml:space="preserve"> </w:t>
      </w:r>
      <w:proofErr w:type="spellStart"/>
      <w:r w:rsidR="005015D2" w:rsidRPr="005015D2">
        <w:rPr>
          <w:lang w:val="en-ID"/>
        </w:rPr>
        <w:t>memiliki</w:t>
      </w:r>
      <w:proofErr w:type="spellEnd"/>
      <w:r w:rsidR="005015D2" w:rsidRPr="005015D2">
        <w:rPr>
          <w:lang w:val="en-ID"/>
        </w:rPr>
        <w:t xml:space="preserve"> </w:t>
      </w:r>
      <w:proofErr w:type="spellStart"/>
      <w:r w:rsidR="005015D2" w:rsidRPr="005015D2">
        <w:rPr>
          <w:lang w:val="en-ID"/>
        </w:rPr>
        <w:t>objek</w:t>
      </w:r>
      <w:proofErr w:type="spellEnd"/>
      <w:r w:rsidR="005015D2" w:rsidRPr="005015D2">
        <w:rPr>
          <w:lang w:val="en-ID"/>
        </w:rPr>
        <w:t xml:space="preserve"> </w:t>
      </w:r>
      <w:proofErr w:type="spellStart"/>
      <w:r w:rsidR="005015D2" w:rsidRPr="005015D2">
        <w:rPr>
          <w:lang w:val="en-ID"/>
        </w:rPr>
        <w:t>kajian</w:t>
      </w:r>
      <w:proofErr w:type="spellEnd"/>
      <w:r w:rsidR="005015D2" w:rsidRPr="005015D2">
        <w:rPr>
          <w:lang w:val="en-ID"/>
        </w:rPr>
        <w:t xml:space="preserve"> yang </w:t>
      </w:r>
      <w:proofErr w:type="spellStart"/>
      <w:r w:rsidR="005015D2" w:rsidRPr="005015D2">
        <w:rPr>
          <w:lang w:val="en-ID"/>
        </w:rPr>
        <w:t>sama</w:t>
      </w:r>
      <w:proofErr w:type="spellEnd"/>
      <w:r w:rsidR="005015D2" w:rsidRPr="005015D2">
        <w:rPr>
          <w:lang w:val="en-ID"/>
        </w:rPr>
        <w:t xml:space="preserve">, </w:t>
      </w:r>
      <w:proofErr w:type="spellStart"/>
      <w:r w:rsidR="005015D2" w:rsidRPr="005015D2">
        <w:rPr>
          <w:lang w:val="en-ID"/>
        </w:rPr>
        <w:t>yaitu</w:t>
      </w:r>
      <w:proofErr w:type="spellEnd"/>
      <w:r w:rsidR="005015D2" w:rsidRPr="005015D2">
        <w:rPr>
          <w:lang w:val="en-ID"/>
        </w:rPr>
        <w:t xml:space="preserve"> strategi </w:t>
      </w:r>
      <w:proofErr w:type="spellStart"/>
      <w:r w:rsidR="005015D2" w:rsidRPr="005015D2">
        <w:rPr>
          <w:lang w:val="en-ID"/>
        </w:rPr>
        <w:t>pengembangan</w:t>
      </w:r>
      <w:proofErr w:type="spellEnd"/>
      <w:r w:rsidR="005015D2" w:rsidRPr="005015D2">
        <w:rPr>
          <w:lang w:val="en-ID"/>
        </w:rPr>
        <w:t xml:space="preserve"> </w:t>
      </w:r>
      <w:proofErr w:type="spellStart"/>
      <w:r w:rsidR="005015D2" w:rsidRPr="005015D2">
        <w:rPr>
          <w:lang w:val="en-ID"/>
        </w:rPr>
        <w:t>destinasi</w:t>
      </w:r>
      <w:proofErr w:type="spellEnd"/>
      <w:r w:rsidR="005015D2" w:rsidRPr="005015D2">
        <w:rPr>
          <w:lang w:val="en-ID"/>
        </w:rPr>
        <w:t xml:space="preserve"> </w:t>
      </w:r>
      <w:proofErr w:type="spellStart"/>
      <w:r w:rsidR="005015D2" w:rsidRPr="005015D2">
        <w:rPr>
          <w:lang w:val="en-ID"/>
        </w:rPr>
        <w:t>wisata</w:t>
      </w:r>
      <w:proofErr w:type="spellEnd"/>
      <w:r w:rsidR="005015D2" w:rsidRPr="005015D2">
        <w:rPr>
          <w:lang w:val="en-ID"/>
        </w:rPr>
        <w:t xml:space="preserve"> </w:t>
      </w:r>
      <w:proofErr w:type="spellStart"/>
      <w:r w:rsidR="005015D2" w:rsidRPr="005015D2">
        <w:rPr>
          <w:lang w:val="en-ID"/>
        </w:rPr>
        <w:t>berbasis</w:t>
      </w:r>
      <w:proofErr w:type="spellEnd"/>
      <w:r w:rsidR="005015D2" w:rsidRPr="005015D2">
        <w:rPr>
          <w:lang w:val="en-ID"/>
        </w:rPr>
        <w:t xml:space="preserve"> BUMDes </w:t>
      </w:r>
      <w:proofErr w:type="spellStart"/>
      <w:r w:rsidR="005015D2" w:rsidRPr="005015D2">
        <w:rPr>
          <w:lang w:val="en-ID"/>
        </w:rPr>
        <w:t>untuk</w:t>
      </w:r>
      <w:proofErr w:type="spellEnd"/>
      <w:r w:rsidR="005015D2" w:rsidRPr="005015D2">
        <w:rPr>
          <w:lang w:val="en-ID"/>
        </w:rPr>
        <w:t xml:space="preserve"> </w:t>
      </w:r>
      <w:proofErr w:type="spellStart"/>
      <w:r w:rsidR="005015D2" w:rsidRPr="005015D2">
        <w:rPr>
          <w:lang w:val="en-ID"/>
        </w:rPr>
        <w:t>meningkatkan</w:t>
      </w:r>
      <w:proofErr w:type="spellEnd"/>
      <w:r w:rsidR="005015D2" w:rsidRPr="005015D2">
        <w:rPr>
          <w:lang w:val="en-ID"/>
        </w:rPr>
        <w:t xml:space="preserve"> </w:t>
      </w:r>
      <w:proofErr w:type="spellStart"/>
      <w:r w:rsidR="005015D2" w:rsidRPr="005015D2">
        <w:rPr>
          <w:lang w:val="en-ID"/>
        </w:rPr>
        <w:t>daya</w:t>
      </w:r>
      <w:proofErr w:type="spellEnd"/>
      <w:r w:rsidR="005015D2" w:rsidRPr="005015D2">
        <w:rPr>
          <w:lang w:val="en-ID"/>
        </w:rPr>
        <w:t xml:space="preserve"> </w:t>
      </w:r>
      <w:proofErr w:type="spellStart"/>
      <w:r w:rsidR="005015D2" w:rsidRPr="005015D2">
        <w:rPr>
          <w:lang w:val="en-ID"/>
        </w:rPr>
        <w:t>saing</w:t>
      </w:r>
      <w:proofErr w:type="spellEnd"/>
      <w:r w:rsidR="005015D2" w:rsidRPr="005015D2">
        <w:rPr>
          <w:lang w:val="en-ID"/>
        </w:rPr>
        <w:t xml:space="preserve"> dan </w:t>
      </w:r>
      <w:proofErr w:type="spellStart"/>
      <w:r w:rsidR="005015D2" w:rsidRPr="005015D2">
        <w:rPr>
          <w:lang w:val="en-ID"/>
        </w:rPr>
        <w:t>keberlanjutan</w:t>
      </w:r>
      <w:proofErr w:type="spellEnd"/>
      <w:r w:rsidR="005015D2" w:rsidRPr="005015D2">
        <w:rPr>
          <w:lang w:val="en-ID"/>
        </w:rPr>
        <w:t xml:space="preserve"> </w:t>
      </w:r>
      <w:proofErr w:type="spellStart"/>
      <w:r w:rsidR="005015D2" w:rsidRPr="005015D2">
        <w:rPr>
          <w:lang w:val="en-ID"/>
        </w:rPr>
        <w:t>usaha</w:t>
      </w:r>
      <w:proofErr w:type="spellEnd"/>
      <w:r w:rsidR="00C34261">
        <w:rPr>
          <w:lang w:val="en-ID"/>
        </w:rPr>
        <w:t xml:space="preserve"> [7]</w:t>
      </w:r>
      <w:r w:rsidR="005015D2" w:rsidRPr="005015D2">
        <w:rPr>
          <w:lang w:val="en-ID"/>
        </w:rPr>
        <w:t>.</w:t>
      </w:r>
    </w:p>
    <w:p w14:paraId="045C4477" w14:textId="5C49F230" w:rsidR="009422E6" w:rsidRPr="00115856" w:rsidRDefault="009371C7" w:rsidP="009422E6">
      <w:pPr>
        <w:pStyle w:val="BodyText"/>
        <w:ind w:left="136" w:right="138" w:firstLine="719"/>
      </w:pPr>
      <w:r w:rsidRPr="009371C7">
        <w:t xml:space="preserve">BUMDes “Sinar Fajar” Desa Tambak Cemandi telah menerapkan berbagai strategi dalam mengembangkan Wisata Susur Sungai Kalitekung dan Café Kalitekung sebagai upaya meningkatkan perekonomian desa. Strategi yang dijalankan meliputi penguatan organisasi melalui visi dan misi yang jelas, pengelolaan sumber daya manusia sebagai tenaga operasional wisata, pemanfaatan media digital untuk promosi, serta penguatan kelembagaan melalui pembagian tugas dan mekanisme koordinasi yang terstruktur. Selain itu, BUMDes juga menjalin kerja sama dengan pemerintah desa, masyarakat, komunitas, dan lembaga pendidikan untuk mendukung pengembangan wisata berbasis potensi lokal. Berbagai strategi tersebut memberikan dampak positif berupa meningkatnya partisipasi masyarakat dalam pengelolaan wisata, bertambahnya kesempatan kerja bagi masyarakat setempat, serta meningkatnya daya tarik Wisata Susur Sungai </w:t>
      </w:r>
      <w:r w:rsidRPr="00115856">
        <w:t xml:space="preserve">Kalitekung dan Café Kalitekung sebagai salah satu destinasi wisata desa di Kabupaten Sidoarjo </w:t>
      </w:r>
      <w:r w:rsidR="009422E6" w:rsidRPr="00115856">
        <w:t>[18].</w:t>
      </w:r>
    </w:p>
    <w:p w14:paraId="16FAE2EE" w14:textId="44A5D5D5" w:rsidR="00115856" w:rsidRDefault="00981B3B" w:rsidP="00384BA5">
      <w:pPr>
        <w:pStyle w:val="BodyText"/>
        <w:ind w:left="136" w:right="138" w:firstLine="719"/>
      </w:pPr>
      <w:r w:rsidRPr="00981B3B">
        <w:t xml:space="preserve">Meskipun berbagai strategi telah dijalankan, masih terdapat beberapa permasalahan dalam penerapan strategi pengembangan BUMDes "Sinar Fajar" berdasarkan empat indikator strategi menurut Jack Kooten, yaitu strategi organisasi, strategi sumber daya pendukung, strategi program, dan strategi kelembagaan [19]. Pada aspek </w:t>
      </w:r>
      <w:r w:rsidRPr="00981B3B">
        <w:lastRenderedPageBreak/>
        <w:t>strategi organisasi, permasalahan terlihat pada masih terbatasnya kapasitas sumber daya manusia dalam manajemen operasional serta pengelolaan usaha wisata sehingga efektivitas pelaksanaan program belum optimal. Pada aspek strategi sumber daya pendukung, jumlah tenaga kerja yang masih terbatas serta faktor cuaca dan kondisi sungai menjadi permasalahan yang memengaruhi kelancaran operasional Wisata Susur Sungai Kalitekung. Pada aspek strategi program, promosi digital telah diterapkan, namun pelaksanaannya belum konsisten dan belum mampu menjangkau pasar yang lebih luas sehingga efektivitas promosi masih perlu ditingkatkan. Sementara itu, pada aspek strategi kelembagaan, meskipun struktur organisasi telah terbentuk, masih diperlukan penguatan kapasitas manajerial, administrasi, serta sistem pengawasan agar tata kelola BUMDes dapat berjalan lebih profesional, akuntabel, dan berkelanjutan. Selain itu, perbaikan infrastruktur pendukung, seperti akses menuju lokasi wisata, juga masih diperlukan untuk meningkatkan kenyamanan pengunjung dan daya saing destinasi wisata desa</w:t>
      </w:r>
      <w:r w:rsidR="00115856" w:rsidRPr="00115856">
        <w:t>.</w:t>
      </w:r>
    </w:p>
    <w:p w14:paraId="1E2B3D9D" w14:textId="22D652F7" w:rsidR="009422E6" w:rsidRDefault="00981B3B" w:rsidP="009422E6">
      <w:pPr>
        <w:pStyle w:val="BodyText"/>
        <w:ind w:left="136" w:right="138" w:firstLine="719"/>
      </w:pPr>
      <w:r w:rsidRPr="00981B3B">
        <w:t xml:space="preserve">Fokus penelitian diarahkan pada upaya pengelolaan, inovasi, serta tantangan yang dihadapi BUMDes dalam mencapai kemandirian ekonomi desa. Untuk mendukung analisis, penelitian ini menggunakan teori Manajemen Strategi Jack Kooten, yang menekankan pentingnya strategi organisasi, strategi sumber daya pendukung, strategi program, dan strategi kelembagaan dalam pengambilan keputusan. Strategi organisasi berfungsi memberikan arah dan tujuan jangka panjang bagi lembaga melalui visi, misi, serta pembagian tugas yang jelas. Strategi sumber daya pendukung menekankan pada optimalisasi sumber daya manusia, keuangan, sarana prasarana, serta aset pendukung lainnya agar pelaksanaan program dapat berjalan secara efektif. Strategi program berkaitan dengan perencanaan dan pelaksanaan berbagai kegiatan yang dirancang untuk mencapai tujuan organisasi dan memberikan manfaat bagi sasaran yang ditetapkan. Strategi kelembagaan berkaitan dengan penguatan struktur organisasi, koordinasi, tata kelola, serta mekanisme pengawasan agar organisasi mampu menjalankan fungsinya secara profesional dan berkelanjutan [20]. Teori ini membantu menjelaskan bagaimana BUMDes menyusun langkah-langkah strategis dalam menghadapi perubahan lingkungan usaha. Penelitian ini bertujuan untuk menganalisis strategi BUMDes Sinar Fajar dalam mengembangkan Wisata Susur Sungai Kalitekung dan Café Kalitekung di Desa Tambak Cemandi, Sidoarjo </w:t>
      </w:r>
      <w:r w:rsidR="009422E6">
        <w:t>[21].</w:t>
      </w:r>
    </w:p>
    <w:p w14:paraId="2EF16DC4" w14:textId="77777777" w:rsidR="009422E6" w:rsidRDefault="009422E6">
      <w:pPr>
        <w:jc w:val="both"/>
        <w:rPr>
          <w:sz w:val="20"/>
        </w:rPr>
      </w:pPr>
    </w:p>
    <w:p w14:paraId="48C0A472" w14:textId="1F9F62D3" w:rsidR="009422E6" w:rsidRPr="00BB0D7C" w:rsidRDefault="003A2F1E" w:rsidP="003A2F1E">
      <w:pPr>
        <w:pStyle w:val="Heading1"/>
        <w:tabs>
          <w:tab w:val="left" w:pos="4553"/>
        </w:tabs>
        <w:jc w:val="center"/>
      </w:pPr>
      <w:r>
        <w:rPr>
          <w:smallCaps/>
          <w:spacing w:val="-2"/>
        </w:rPr>
        <w:t xml:space="preserve">II. </w:t>
      </w:r>
      <w:r w:rsidR="009422E6">
        <w:rPr>
          <w:smallCaps/>
          <w:spacing w:val="-2"/>
        </w:rPr>
        <w:t>Metode</w:t>
      </w:r>
    </w:p>
    <w:p w14:paraId="51146A7F" w14:textId="5B98782E" w:rsidR="00BB0D7C" w:rsidRPr="000A7554" w:rsidRDefault="00DD4895" w:rsidP="009422E6">
      <w:pPr>
        <w:pStyle w:val="BodyText"/>
        <w:ind w:left="136" w:right="139" w:firstLine="715"/>
        <w:rPr>
          <w:noProof/>
          <w:lang w:val="id-ID"/>
        </w:rPr>
      </w:pPr>
      <w:r w:rsidRPr="00DD4895">
        <w:rPr>
          <w:noProof/>
        </w:rPr>
        <w:t xml:space="preserve">Penelitian ini menggunakan pendekatan kualitatif deskriptif yang bertujuan untuk mendeskripsikan dan menganalisis strategi BUMDes Sinar Fajar dalam mengembangkan Wisata Susur Sungai Kalitekung dan Café Kalitekung di Desa Tambak Cemandi, Kabupaten Sidoarjo. Pendekatan kualitatif digunakan untuk memahami suatu fenomena secara mendalam berdasarkan fakta, pengalaman, dan informasi yang diperoleh langsung dari para informan dalam konteks yang alamiah. Sementara itu, pendekatan deskriptif bertujuan menggambarkan secara sistematis, faktual, dan akurat mengenai kondisi, proses, serta strategi yang diterapkan BUMDes tanpa melakukan manipulasi terhadap objek penelitian. </w:t>
      </w:r>
      <w:r w:rsidR="00BB0D7C" w:rsidRPr="00DD4895">
        <w:rPr>
          <w:noProof/>
        </w:rPr>
        <w:t>Fokus penelitian diarahkan pada strategi yang diterapkan BUMDes berdasarkan teori Jack Kooten yang meliputi strategi organisasi, strategi sumber daya pendukung, strategi program, dan strategi kelembagaan. Data penelitian diperoleh melalui teknik wawancara, observasi, dan dokumentasi. Wawancara dilakukan untuk menggali informasi secara mendalam dari informan mengenai strategi pengembangan wisata yang diterapkan BUMDes, observasi dilakukan untuk mengamati secara langsung kondisi objek wisata, aktivitas pengelolaan, serta keterlibatan masyarakat</w:t>
      </w:r>
      <w:r w:rsidR="00BB0D7C" w:rsidRPr="00BB0D7C">
        <w:rPr>
          <w:noProof/>
        </w:rPr>
        <w:t xml:space="preserve">, sedangkan dokumentasi digunakan untuk melengkapi data berupa arsip, foto kegiatan, laporan, dan dokumen lain yang berkaitan dengan pengelolaan wisata [22]. Informan penelitian dipilih menggunakan teknik </w:t>
      </w:r>
      <w:r w:rsidR="00BB0D7C" w:rsidRPr="00053DFB">
        <w:rPr>
          <w:i/>
          <w:iCs/>
          <w:noProof/>
        </w:rPr>
        <w:t>purposive sampling</w:t>
      </w:r>
      <w:r w:rsidR="00BB0D7C" w:rsidRPr="00BB0D7C">
        <w:rPr>
          <w:noProof/>
        </w:rPr>
        <w:t>, yaitu berdasarkan pertimbangan bahwa informan memiliki pengetahuan dan keterlibatan langsung dalam pengelolaan BUMDes, yang terdiri atas Ketua BUMDes Sinar Fajar, Kepala Desa Tambak Cemandi, pegawai unit usaha wisata dan café, serta masyarakat yang terlibat maupun merasakan manfaat dari keberadaan wisata tersebut. Sumber data dalam penelitian ini terdiri atas data primer yang diperoleh dari hasil wawancara dan observasi lapangan, serta data sekunder yang berasal dari profil BUMDes, laporan kegiatan, dokumentasi, jurnal ilmiah, buku, dan berbagai literatur yang relevan [23]. Analisis data menggunakan model interaktif Miles dan Huberman yang meliputi empat tahapan, yaitu pengumpulan data (</w:t>
      </w:r>
      <w:r w:rsidR="00BB0D7C" w:rsidRPr="007E3960">
        <w:rPr>
          <w:i/>
          <w:iCs/>
          <w:noProof/>
        </w:rPr>
        <w:t>data collection</w:t>
      </w:r>
      <w:r w:rsidR="00BB0D7C" w:rsidRPr="00BB0D7C">
        <w:rPr>
          <w:noProof/>
        </w:rPr>
        <w:t>), reduksi data (</w:t>
      </w:r>
      <w:r w:rsidR="00BB0D7C" w:rsidRPr="007E3960">
        <w:rPr>
          <w:i/>
          <w:iCs/>
          <w:noProof/>
        </w:rPr>
        <w:t>data reduction</w:t>
      </w:r>
      <w:r w:rsidR="00BB0D7C" w:rsidRPr="00BB0D7C">
        <w:rPr>
          <w:noProof/>
        </w:rPr>
        <w:t>), penyajian data (</w:t>
      </w:r>
      <w:r w:rsidR="00BB0D7C" w:rsidRPr="007E3960">
        <w:rPr>
          <w:i/>
          <w:iCs/>
          <w:noProof/>
        </w:rPr>
        <w:t>data display</w:t>
      </w:r>
      <w:r w:rsidR="00BB0D7C" w:rsidRPr="00BB0D7C">
        <w:rPr>
          <w:noProof/>
        </w:rPr>
        <w:t>), serta penarikan kesimpulan dan verifikasi (</w:t>
      </w:r>
      <w:r w:rsidR="00BB0D7C" w:rsidRPr="007E3960">
        <w:rPr>
          <w:i/>
          <w:iCs/>
          <w:noProof/>
        </w:rPr>
        <w:t>conclusion drawing/verification</w:t>
      </w:r>
      <w:r w:rsidR="00BB0D7C" w:rsidRPr="00BB0D7C">
        <w:rPr>
          <w:noProof/>
        </w:rPr>
        <w:t>). Melalui tahapan tersebut, data dianalisis secara berkesinambungan untuk memperoleh gambaran yang komprehensif mengenai efektivitas strategi BUMDes Sinar Fajar dalam mengembangkan Wisata Susur Sungai Kalitekung dan Café Kalitekung berdasarkan perspektif teori Jack Kooten [24].</w:t>
      </w:r>
    </w:p>
    <w:p w14:paraId="34084F21" w14:textId="77777777" w:rsidR="009422E6" w:rsidRPr="000A7554" w:rsidRDefault="009422E6">
      <w:pPr>
        <w:jc w:val="both"/>
        <w:rPr>
          <w:noProof/>
          <w:sz w:val="20"/>
          <w:lang w:val="id-ID"/>
        </w:rPr>
      </w:pPr>
    </w:p>
    <w:p w14:paraId="704E9D6D" w14:textId="6B8F6CF6" w:rsidR="009422E6" w:rsidRPr="009422E6" w:rsidRDefault="005015D2" w:rsidP="009422E6">
      <w:pPr>
        <w:pStyle w:val="Heading1"/>
        <w:tabs>
          <w:tab w:val="left" w:pos="0"/>
        </w:tabs>
        <w:jc w:val="center"/>
        <w:rPr>
          <w:lang w:val="en-ID"/>
        </w:rPr>
      </w:pPr>
      <w:r w:rsidRPr="009422E6">
        <w:t xml:space="preserve">III. </w:t>
      </w:r>
      <w:r w:rsidRPr="009422E6">
        <w:rPr>
          <w:lang w:val="en-ID"/>
        </w:rPr>
        <w:t>HASIL DAN PEMBAHASAN</w:t>
      </w:r>
    </w:p>
    <w:p w14:paraId="0EBD5136" w14:textId="56885314" w:rsidR="009422E6" w:rsidRDefault="009422E6" w:rsidP="00BB0D7C">
      <w:pPr>
        <w:ind w:firstLine="720"/>
        <w:jc w:val="both"/>
        <w:rPr>
          <w:rFonts w:ascii="Book Antiqua" w:eastAsia="Book Antiqua" w:hAnsi="Book Antiqua" w:cs="Book Antiqua"/>
        </w:rPr>
      </w:pPr>
      <w:r w:rsidRPr="005C0F83">
        <w:rPr>
          <w:sz w:val="20"/>
          <w:szCs w:val="20"/>
        </w:rPr>
        <w:t xml:space="preserve">Strategi </w:t>
      </w:r>
      <w:r w:rsidR="00053DFB">
        <w:rPr>
          <w:sz w:val="20"/>
          <w:szCs w:val="20"/>
        </w:rPr>
        <w:t>BUMD</w:t>
      </w:r>
      <w:r w:rsidRPr="005C0F83">
        <w:rPr>
          <w:sz w:val="20"/>
          <w:szCs w:val="20"/>
        </w:rPr>
        <w:t>es “Sinar Fajar</w:t>
      </w:r>
      <w:r w:rsidRPr="00053DFB">
        <w:rPr>
          <w:sz w:val="20"/>
          <w:szCs w:val="20"/>
        </w:rPr>
        <w:t xml:space="preserve">” dalam pengembangan </w:t>
      </w:r>
      <w:r w:rsidR="00053DFB" w:rsidRPr="00053DFB">
        <w:rPr>
          <w:noProof/>
          <w:sz w:val="20"/>
          <w:szCs w:val="20"/>
        </w:rPr>
        <w:t>Wisata Susur Sungai Kalitekung dan Café Kalitekung di Desa Tambak Cemandi, Kabupaten Sidoarjo</w:t>
      </w:r>
      <w:r w:rsidR="00053DFB" w:rsidRPr="00053DFB">
        <w:rPr>
          <w:rFonts w:eastAsia="Book Antiqua"/>
          <w:iCs/>
          <w:sz w:val="20"/>
          <w:szCs w:val="20"/>
        </w:rPr>
        <w:t xml:space="preserve"> </w:t>
      </w:r>
      <w:r w:rsidRPr="00053DFB">
        <w:rPr>
          <w:rFonts w:eastAsia="Book Antiqua"/>
          <w:iCs/>
          <w:sz w:val="20"/>
          <w:szCs w:val="20"/>
        </w:rPr>
        <w:t xml:space="preserve">dapat dianalisis menggunakan teori Jack Kooten yang menekankan empat indikator penting: </w:t>
      </w:r>
      <w:r w:rsidRPr="00053DFB">
        <w:rPr>
          <w:rFonts w:eastAsia="Book Antiqua"/>
          <w:sz w:val="20"/>
          <w:szCs w:val="20"/>
        </w:rPr>
        <w:t>strategi</w:t>
      </w:r>
      <w:r w:rsidRPr="005C0F83">
        <w:rPr>
          <w:rFonts w:eastAsia="Book Antiqua"/>
          <w:sz w:val="20"/>
          <w:szCs w:val="20"/>
        </w:rPr>
        <w:t xml:space="preserve"> organisasi, strategi sumber daya pendukung, strategi program, dan strategi kelembagaan </w:t>
      </w:r>
      <w:r w:rsidRPr="005C0F83">
        <w:rPr>
          <w:rFonts w:eastAsia="Book Antiqua"/>
          <w:sz w:val="20"/>
          <w:szCs w:val="20"/>
        </w:rPr>
        <w:fldChar w:fldCharType="begin" w:fldLock="1"/>
      </w:r>
      <w:r w:rsidRPr="005C0F83">
        <w:rPr>
          <w:rFonts w:eastAsia="Book Antiqua"/>
          <w:sz w:val="20"/>
          <w:szCs w:val="20"/>
        </w:rPr>
        <w:instrText>ADDIN CSL_CITATION {"citationItems":[{"id":"ITEM-1","itemData":{"author":[{"dropping-particle":"","family":"Iskandar","given":"Jusman","non-dropping-particle":"","parse-names":false,"suffix":""},{"dropping-particle":"","family":"Engkus","given":"Engkus","non-dropping-particle":"","parse-names":false,"suffix":""},{"dropping-particle":"","family":"Sakti","given":"Fadjar Tri","non-dropping-particle":"","parse-names":false,"suffix":""},{"dropping-particle":"","family":"Azzahra","given":"Nabilah","non-dropping-particle":"","parse-names":false,"suffix":""},{"dropping-particle":"","family":"Nabila","given":"Novianti","non-dropping-particle":"","parse-names":false,"suffix":""}],"container-title":"Jurnal Dialektika: Jurnal Ilmu Sosial","id":"ITEM-1","issue":"2","issued":{"date-parts":[["2021"]]},"page":"1-11","title":"Strategi Pengembangan Badan Usaha Milik Desa (BUMDes) dalam Meningkatkan Kesejahteraan Masyarakat Desa","type":"article-journal","volume":"19"},"uris":["http://www.mendeley.com/documents/?uuid=bfe73168-77d0-4cc6-b41a-285fc9374c9d"]}],"mendeley":{"formattedCitation":"[25]","plainTextFormattedCitation":"[25]","previouslyFormattedCitation":"[25]"},"properties":{"noteIndex":0},"schema":"https://github.com/citation-style-language/schema/raw/master/csl-citation.json"}</w:instrText>
      </w:r>
      <w:r w:rsidRPr="005C0F83">
        <w:rPr>
          <w:rFonts w:eastAsia="Book Antiqua"/>
          <w:sz w:val="20"/>
          <w:szCs w:val="20"/>
        </w:rPr>
        <w:fldChar w:fldCharType="separate"/>
      </w:r>
      <w:r w:rsidRPr="005C0F83">
        <w:rPr>
          <w:rFonts w:eastAsia="Book Antiqua"/>
          <w:noProof/>
          <w:sz w:val="20"/>
          <w:szCs w:val="20"/>
        </w:rPr>
        <w:t>[25]</w:t>
      </w:r>
      <w:r w:rsidRPr="005C0F83">
        <w:rPr>
          <w:rFonts w:eastAsia="Book Antiqua"/>
          <w:sz w:val="20"/>
          <w:szCs w:val="20"/>
        </w:rPr>
        <w:fldChar w:fldCharType="end"/>
      </w:r>
      <w:r>
        <w:rPr>
          <w:rFonts w:ascii="Book Antiqua" w:eastAsia="Book Antiqua" w:hAnsi="Book Antiqua" w:cs="Book Antiqua"/>
        </w:rPr>
        <w:t>.</w:t>
      </w:r>
    </w:p>
    <w:p w14:paraId="5835CBCA" w14:textId="77777777" w:rsidR="00BB0D7C" w:rsidRPr="00BB0D7C" w:rsidRDefault="00BB0D7C" w:rsidP="00BB0D7C">
      <w:pPr>
        <w:ind w:firstLine="720"/>
        <w:jc w:val="both"/>
        <w:rPr>
          <w:rFonts w:ascii="Book Antiqua" w:eastAsia="Book Antiqua" w:hAnsi="Book Antiqua" w:cs="Book Antiqua"/>
        </w:rPr>
      </w:pPr>
    </w:p>
    <w:p w14:paraId="0FE1334D" w14:textId="77777777" w:rsidR="009422E6" w:rsidRDefault="009422E6" w:rsidP="009422E6">
      <w:pPr>
        <w:pStyle w:val="ListParagraph"/>
        <w:widowControl/>
        <w:numPr>
          <w:ilvl w:val="0"/>
          <w:numId w:val="5"/>
        </w:numPr>
        <w:suppressAutoHyphens/>
        <w:autoSpaceDE/>
        <w:autoSpaceDN/>
        <w:spacing w:line="1" w:lineRule="atLeast"/>
        <w:ind w:left="426"/>
        <w:contextualSpacing/>
        <w:textDirection w:val="btLr"/>
        <w:textAlignment w:val="top"/>
        <w:outlineLvl w:val="0"/>
        <w:rPr>
          <w:rFonts w:eastAsia="Book Antiqua"/>
          <w:b/>
          <w:iCs/>
          <w:sz w:val="20"/>
          <w:szCs w:val="20"/>
        </w:rPr>
      </w:pPr>
      <w:r w:rsidRPr="005C0F83">
        <w:rPr>
          <w:rFonts w:eastAsia="Book Antiqua"/>
          <w:b/>
          <w:iCs/>
          <w:sz w:val="20"/>
          <w:szCs w:val="20"/>
        </w:rPr>
        <w:t>Strategi Organisasi</w:t>
      </w:r>
    </w:p>
    <w:p w14:paraId="4D79CAAB" w14:textId="77777777" w:rsidR="009422E6" w:rsidRPr="005C0F83" w:rsidRDefault="009422E6" w:rsidP="009422E6">
      <w:pPr>
        <w:ind w:left="426" w:firstLine="294"/>
        <w:jc w:val="both"/>
        <w:rPr>
          <w:sz w:val="20"/>
          <w:szCs w:val="20"/>
          <w:lang w:eastAsia="id-ID"/>
        </w:rPr>
      </w:pPr>
      <w:r w:rsidRPr="005C0F83">
        <w:rPr>
          <w:sz w:val="20"/>
          <w:szCs w:val="20"/>
          <w:lang w:eastAsia="id-ID"/>
        </w:rPr>
        <w:t xml:space="preserve">Menurut Jack Kooten, terdapat empat jenis strategi, salah satunya adalah strategi organisasi. Strategi organisasi berhubungan erat dengan visi, misi, serta tujuan yang menjadi dasar arah gerak suatu lembaga. Dalam konteks </w:t>
      </w:r>
      <w:r w:rsidRPr="005C0F83">
        <w:rPr>
          <w:sz w:val="20"/>
          <w:szCs w:val="20"/>
          <w:lang w:eastAsia="id-ID"/>
        </w:rPr>
        <w:lastRenderedPageBreak/>
        <w:t>BUMDes “Sinar Fajar”, strategi organisasi tercermin melalui proses perumusan visi, misi, tujuan, dan nilai-nilai yang menjadi pedoman dalam menjalankan kegiatan usaha. Dengan adanya visi dan misi tersebut, BUMDes “Sinar Fajar” memiliki arah yang jelas dalam mencapai sasaran yang diinginkan. Hal ini sejalan dengan hasil wawancara bersama Bapak Masyhudi Faqih, selaku Ketua BUMDes “Sinar Fajar”, yang menjelaskan pentingnya visi dan misi sebagai panduan utama dalam pelaksanaan program kerja BUMDes.</w:t>
      </w:r>
      <w:r>
        <w:rPr>
          <w:sz w:val="20"/>
          <w:szCs w:val="20"/>
          <w:lang w:eastAsia="id-ID"/>
        </w:rPr>
        <w:t xml:space="preserve"> </w:t>
      </w:r>
      <w:r w:rsidRPr="005C0F83">
        <w:rPr>
          <w:sz w:val="20"/>
          <w:szCs w:val="20"/>
          <w:lang w:eastAsia="id-ID"/>
        </w:rPr>
        <w:t>Seperti yang dijelaskan oleh Bapak Masyhudi Faqih, selaku Ketua BUMDes Sinar Fajar:</w:t>
      </w:r>
    </w:p>
    <w:p w14:paraId="5460D6B7" w14:textId="77777777" w:rsidR="009422E6" w:rsidRPr="005C0F83" w:rsidRDefault="009422E6" w:rsidP="009422E6">
      <w:pPr>
        <w:ind w:left="720"/>
        <w:jc w:val="both"/>
        <w:rPr>
          <w:i/>
          <w:sz w:val="20"/>
          <w:szCs w:val="20"/>
        </w:rPr>
      </w:pPr>
    </w:p>
    <w:p w14:paraId="5B8EEAAD" w14:textId="37BDF9EA" w:rsidR="009422E6" w:rsidRPr="009371C7" w:rsidRDefault="009422E6" w:rsidP="009371C7">
      <w:pPr>
        <w:ind w:left="720"/>
        <w:jc w:val="both"/>
        <w:rPr>
          <w:i/>
          <w:sz w:val="20"/>
          <w:szCs w:val="20"/>
          <w:lang w:val="en-ID"/>
        </w:rPr>
      </w:pPr>
      <w:r w:rsidRPr="005C0F83">
        <w:rPr>
          <w:i/>
          <w:sz w:val="20"/>
          <w:szCs w:val="20"/>
        </w:rPr>
        <w:t xml:space="preserve">“Visi BUMDes Sinar Fajar adalah </w:t>
      </w:r>
      <w:r w:rsidRPr="005C0F83">
        <w:rPr>
          <w:bCs/>
          <w:i/>
          <w:sz w:val="20"/>
          <w:szCs w:val="20"/>
        </w:rPr>
        <w:t xml:space="preserve">menjadi lembaga ekonomi desa yang mandiri, berdaya saing, dan mampu meningkatkan kesejahteraan masyarakat Desa Tambak Cemandi </w:t>
      </w:r>
      <w:r w:rsidRPr="005C0F83">
        <w:rPr>
          <w:i/>
          <w:sz w:val="20"/>
          <w:szCs w:val="20"/>
        </w:rPr>
        <w:t>melalui pengelolaan potensi lokal secara berkelanjutan. Kami ingin BUMDes ini tidak hanya sekadar tempat usaha, tetapi juga menjadi wadah masyarakat desa.</w:t>
      </w:r>
      <w:r w:rsidR="009371C7">
        <w:rPr>
          <w:i/>
          <w:sz w:val="20"/>
          <w:szCs w:val="20"/>
          <w:lang w:val="en-ID"/>
        </w:rPr>
        <w:t xml:space="preserve"> </w:t>
      </w:r>
      <w:r w:rsidRPr="005C0F83">
        <w:rPr>
          <w:i/>
          <w:sz w:val="20"/>
          <w:szCs w:val="20"/>
        </w:rPr>
        <w:t>Sedangkan misi kami ada beberapa hal yaitu mengembangkan potensi wisata desa, seperti wisata susur Sungai Kalitekung dan Café Kalitekung, agar menjadi daya tarik bagi wisatawan lokal maupun luar daerah, memberikan peluang kerja dan usaha bagi masyarakat desa, terutama bagi pemuda dan pelaku UMKM, mendorong kolaborasi antara pemerintah desa, masyarakat, dan mitra usaha untuk mewujudkan ekonomi desa yang mandiri. Dan yang terakhir, mewujudkan tata kelola BUMDes yang profesional, transparan, dan akuntabel agar kepercayaan masyarakat terhadap BUMDes semakin meningkat.” (Wawancara, 03 Oktober 2025)</w:t>
      </w:r>
    </w:p>
    <w:p w14:paraId="14CDC937" w14:textId="77777777" w:rsidR="009422E6" w:rsidRDefault="009422E6" w:rsidP="009422E6">
      <w:pPr>
        <w:ind w:left="720"/>
        <w:jc w:val="both"/>
        <w:rPr>
          <w:i/>
          <w:sz w:val="20"/>
          <w:szCs w:val="20"/>
        </w:rPr>
      </w:pPr>
    </w:p>
    <w:p w14:paraId="35ACF8B4" w14:textId="1D5BE8F9" w:rsidR="009422E6" w:rsidRPr="005C0F83" w:rsidRDefault="009371C7" w:rsidP="009422E6">
      <w:pPr>
        <w:ind w:left="426" w:firstLine="294"/>
        <w:jc w:val="both"/>
        <w:rPr>
          <w:sz w:val="20"/>
          <w:szCs w:val="20"/>
        </w:rPr>
      </w:pPr>
      <w:r w:rsidRPr="009371C7">
        <w:rPr>
          <w:sz w:val="20"/>
          <w:szCs w:val="20"/>
        </w:rPr>
        <w:t>Dari hasil wawancara tersebut dapat disimpulkan bahwa visi dan misi BUMDes Sinar Fajar menjadi pedoman utama dalam mengembangkan Wisata Susur Sungai Kalitekung dan Café Kalitekung. Visi BUMDes berfokus pada terwujudnya kemandirian ekonomi desa melalui pengelolaan potensi desa secara optimal, sedangkan misinya menekankan pengembangan potensi wisata, penciptaan lapangan kerja, serta pengelolaan usaha yang profesional, transparan, dan berkelanjutan. Dengan visi dan misi tersebut, BUMDes Sinar Fajar memiliki arah yang jelas dalam mengembangkan unit usaha wisata sekaligus meningkatkan kesejahteraan masyarakat Desa Tambak Cemandi</w:t>
      </w:r>
      <w:r w:rsidR="009422E6" w:rsidRPr="005C0F83">
        <w:rPr>
          <w:sz w:val="20"/>
          <w:szCs w:val="20"/>
        </w:rPr>
        <w:t>.</w:t>
      </w:r>
    </w:p>
    <w:p w14:paraId="47CDF44C" w14:textId="77777777" w:rsidR="009422E6" w:rsidRPr="005C0F83" w:rsidRDefault="009422E6" w:rsidP="009422E6">
      <w:pPr>
        <w:ind w:left="426" w:firstLine="294"/>
        <w:jc w:val="both"/>
        <w:rPr>
          <w:iCs/>
          <w:sz w:val="20"/>
          <w:szCs w:val="20"/>
          <w:lang w:val="en-ID"/>
        </w:rPr>
      </w:pPr>
      <w:r w:rsidRPr="005C0F83">
        <w:rPr>
          <w:iCs/>
          <w:sz w:val="20"/>
          <w:szCs w:val="20"/>
        </w:rPr>
        <w:t>Selain itu, hasil wawancara dengan Kepala Desa Tambak Cemandi, Bapak Nur Syamsudin, turut memperkuat gambaran mengenai arah strategi organisasi BUMDes “Sinar Fajar”. Beliau menyampaikan:</w:t>
      </w:r>
    </w:p>
    <w:p w14:paraId="4321D875" w14:textId="77777777" w:rsidR="009422E6" w:rsidRPr="005C0F83" w:rsidRDefault="009422E6" w:rsidP="009422E6">
      <w:pPr>
        <w:jc w:val="both"/>
        <w:rPr>
          <w:iCs/>
          <w:sz w:val="20"/>
          <w:szCs w:val="20"/>
          <w:lang w:val="en-ID"/>
        </w:rPr>
      </w:pPr>
    </w:p>
    <w:p w14:paraId="0479D9F9" w14:textId="77777777" w:rsidR="009422E6" w:rsidRDefault="009422E6" w:rsidP="009422E6">
      <w:pPr>
        <w:ind w:left="720"/>
        <w:jc w:val="both"/>
        <w:rPr>
          <w:i/>
          <w:sz w:val="20"/>
          <w:szCs w:val="20"/>
        </w:rPr>
      </w:pPr>
      <w:r w:rsidRPr="005C0F83">
        <w:rPr>
          <w:i/>
          <w:sz w:val="20"/>
          <w:szCs w:val="20"/>
        </w:rPr>
        <w:t>“Pemerintah desa sangat mendukung arah pengembangan BUMDes Sinar Fajar, terutama dalam memaksimalkan potensi wisata Kalitekung. Visi dan misi yang disusun pengurus BUMDes sudah selaras dengan rencana pembangunan desa, yaitu meningkatkan ekonomi masyarakat melalui pengelolaan potensi lokal. Kami mendukung penuh BUMDes untuk terus memperbaiki tata kelola, meningkatkan profesionalitas, dan memperluas kemitraan agar pengelolaan wisata semakin maju.” (Wawancara, 03 Oktober 2025).</w:t>
      </w:r>
    </w:p>
    <w:p w14:paraId="51ABD449" w14:textId="77777777" w:rsidR="009422E6" w:rsidRDefault="009422E6" w:rsidP="009422E6">
      <w:pPr>
        <w:ind w:left="720"/>
        <w:jc w:val="both"/>
        <w:rPr>
          <w:i/>
          <w:sz w:val="20"/>
          <w:szCs w:val="20"/>
        </w:rPr>
      </w:pPr>
    </w:p>
    <w:p w14:paraId="47FBE284" w14:textId="77777777" w:rsidR="009422E6" w:rsidRDefault="009422E6" w:rsidP="009422E6">
      <w:pPr>
        <w:ind w:left="426" w:firstLine="294"/>
        <w:jc w:val="both"/>
        <w:rPr>
          <w:iCs/>
          <w:sz w:val="20"/>
          <w:szCs w:val="20"/>
        </w:rPr>
      </w:pPr>
      <w:r w:rsidRPr="005C0F83">
        <w:rPr>
          <w:iCs/>
          <w:sz w:val="20"/>
          <w:szCs w:val="20"/>
        </w:rPr>
        <w:t>Penjelasan Ketua BUMDes dan Kepala Desa menunjukkan konsistensi dan saling mendukung. Wawancara Ketua BUMDes menggambarkan arah internal organisasi, sedangkan wawancara Kepala Desa memperkuat validitas strategi tersebut dari perspektif pemerintahan desa. Dengan demikian, kedua wawancara relevan karena memberikan gambaran lengkap tentang keselarasan strategi organisasi BUMDes dengan tujuan pembangunan desa.</w:t>
      </w:r>
    </w:p>
    <w:p w14:paraId="252DAE4F" w14:textId="77777777" w:rsidR="009422E6" w:rsidRDefault="009422E6" w:rsidP="009422E6">
      <w:pPr>
        <w:ind w:left="426" w:firstLine="294"/>
        <w:jc w:val="both"/>
        <w:rPr>
          <w:iCs/>
          <w:sz w:val="20"/>
          <w:szCs w:val="20"/>
        </w:rPr>
      </w:pPr>
      <w:r w:rsidRPr="00587C94">
        <w:rPr>
          <w:iCs/>
          <w:sz w:val="20"/>
          <w:szCs w:val="20"/>
        </w:rPr>
        <w:t>Selain pandangan dari pengelola dan pemerintah desa, perspektif masyarakat sebagai penerima manfaat juga penting dalam melihat implementasi strategi organisasi BUMDes “Sinar Fajar”. Berdasarkan hasil wawancara dengan salah satu warga Desa Tambak Cemandi, Ibu Siti Aminah, yang tinggal di sekitar kawasan wisata Kalitekung, diperoleh keterangan sebagai berikut:</w:t>
      </w:r>
    </w:p>
    <w:p w14:paraId="6484C3B2" w14:textId="77777777" w:rsidR="009422E6" w:rsidRDefault="009422E6" w:rsidP="009422E6">
      <w:pPr>
        <w:ind w:left="426" w:firstLine="294"/>
        <w:jc w:val="both"/>
        <w:rPr>
          <w:iCs/>
          <w:sz w:val="20"/>
          <w:szCs w:val="20"/>
        </w:rPr>
      </w:pPr>
    </w:p>
    <w:p w14:paraId="545469F1" w14:textId="77777777" w:rsidR="009422E6" w:rsidRDefault="009422E6" w:rsidP="009422E6">
      <w:pPr>
        <w:ind w:left="720"/>
        <w:jc w:val="both"/>
        <w:rPr>
          <w:i/>
          <w:sz w:val="20"/>
          <w:szCs w:val="20"/>
        </w:rPr>
      </w:pPr>
      <w:r w:rsidRPr="00587C94">
        <w:rPr>
          <w:i/>
          <w:sz w:val="20"/>
          <w:szCs w:val="20"/>
        </w:rPr>
        <w:t>“Sejak ada Wisata Susur Sungai Kalitekung dan Café Kalitekung, desa kami jadi lebih ramai. Banyak warga yang sekarang punya penghasilan tambahan, seperti jualan makanan, parkir, atau ikut membantu kegiatan wisata. Menurut saya, BUMDes ini punya tujuan yang jelas, bukan hanya cari untung, tapi juga melibatkan warga. Kami sebagai masyarakat merasa diperhatikan karena diberi kesempatan ikut terlibat.” (Wawancara, 04 Oktober 2025)</w:t>
      </w:r>
    </w:p>
    <w:p w14:paraId="45711A11" w14:textId="77777777" w:rsidR="009422E6" w:rsidRDefault="009422E6" w:rsidP="009422E6">
      <w:pPr>
        <w:jc w:val="both"/>
        <w:rPr>
          <w:i/>
          <w:sz w:val="20"/>
          <w:szCs w:val="20"/>
        </w:rPr>
      </w:pPr>
    </w:p>
    <w:p w14:paraId="1F01DE03" w14:textId="1777F2B2" w:rsidR="009422E6" w:rsidRPr="00587C94" w:rsidRDefault="009371C7" w:rsidP="009422E6">
      <w:pPr>
        <w:ind w:left="426" w:firstLine="294"/>
        <w:jc w:val="both"/>
        <w:rPr>
          <w:iCs/>
          <w:sz w:val="20"/>
          <w:szCs w:val="20"/>
          <w:lang w:val="en-ID"/>
        </w:rPr>
      </w:pPr>
      <w:r w:rsidRPr="009371C7">
        <w:rPr>
          <w:iCs/>
          <w:sz w:val="20"/>
          <w:szCs w:val="20"/>
        </w:rPr>
        <w:t>Pernyataan warga tersebut menunjukkan bahwa strategi organisasi BUMDes “Sinar Fajar” tidak hanya berhenti pada perumusan visi dan misi, tetapi juga terefleksi dalam dampak nyata bagi masyarakat. Keterlibatan warga dalam aktivitas wisata menunjukkan bahwa visi dan misi BUMDes telah diimplementasikan melalui pengelolaan unit usaha yang memberikan manfaat bagi masyarakat. Hal ini sejalan dengan tujuan BUMDes untuk meningkatkan kesejahteraan masyarakat desa melalui pengelolaan potensi lokal. Dengan demikian, strategi organisasi BUMDes dapat dinilai efektif karena mampu menjangkau kelompok sasaran utama, yaitu masyarakat Desa Tambak Cemandi. Dampak ekonomi yang dirasakan warga menjadi indikator bahwa arah strategis BUMDes telah berjalan sesuai dengan tujuan yang telah ditetapkan</w:t>
      </w:r>
      <w:r w:rsidR="009422E6" w:rsidRPr="00587C94">
        <w:rPr>
          <w:iCs/>
          <w:sz w:val="20"/>
          <w:szCs w:val="20"/>
        </w:rPr>
        <w:t>.</w:t>
      </w:r>
    </w:p>
    <w:p w14:paraId="25AED8C8" w14:textId="77777777" w:rsidR="009422E6" w:rsidRDefault="009422E6" w:rsidP="009422E6">
      <w:pPr>
        <w:ind w:left="426" w:firstLine="294"/>
        <w:jc w:val="both"/>
        <w:rPr>
          <w:iCs/>
          <w:sz w:val="20"/>
          <w:szCs w:val="20"/>
        </w:rPr>
      </w:pPr>
      <w:r w:rsidRPr="00587C94">
        <w:rPr>
          <w:iCs/>
          <w:sz w:val="20"/>
          <w:szCs w:val="20"/>
        </w:rPr>
        <w:t>Selain masyarakat, sudut pandang pegawai unit usaha juga memberikan gambaran penting terkait pelaksanaan strategi organisasi di tingkat operasional. Berdasarkan wawancara dengan salah satu pegawai Café Kalitekung, Saudara Ahmad Rizki, diperoleh penjelasan sebagai berikut:</w:t>
      </w:r>
    </w:p>
    <w:p w14:paraId="3FBF3345" w14:textId="77777777" w:rsidR="009422E6" w:rsidRDefault="009422E6" w:rsidP="009422E6">
      <w:pPr>
        <w:ind w:left="426" w:firstLine="294"/>
        <w:jc w:val="both"/>
        <w:rPr>
          <w:iCs/>
          <w:sz w:val="20"/>
          <w:szCs w:val="20"/>
        </w:rPr>
      </w:pPr>
    </w:p>
    <w:p w14:paraId="251EA3E7" w14:textId="77777777" w:rsidR="009422E6" w:rsidRDefault="009422E6" w:rsidP="009422E6">
      <w:pPr>
        <w:ind w:left="720"/>
        <w:jc w:val="both"/>
        <w:rPr>
          <w:i/>
          <w:sz w:val="20"/>
          <w:szCs w:val="20"/>
        </w:rPr>
      </w:pPr>
      <w:r w:rsidRPr="00587C94">
        <w:rPr>
          <w:i/>
          <w:sz w:val="20"/>
          <w:szCs w:val="20"/>
        </w:rPr>
        <w:t>“Saya bekerja di Café Kalitekung sejak awal dibuka. Dari pihak BUMDes, kami selalu diarahkan untuk bekerja secara profesional, ramah ke pengunjung, dan menjaga kualitas layanan. Kami juga sering diberi arahan tentang kebersihan, pelayanan, dan tanggung jawab kerja. Menurut saya, pengelolaan café ini sudah cukup jelas karena ada aturan dan tujuan yang ingin dicapai, yaitu memajukan wisata desa dan membuka lapangan kerja.” (Wawancara, 04 Oktober 2025)</w:t>
      </w:r>
    </w:p>
    <w:p w14:paraId="2382937C" w14:textId="77777777" w:rsidR="009422E6" w:rsidRDefault="009422E6" w:rsidP="009422E6">
      <w:pPr>
        <w:jc w:val="both"/>
        <w:rPr>
          <w:i/>
          <w:sz w:val="20"/>
          <w:szCs w:val="20"/>
        </w:rPr>
      </w:pPr>
    </w:p>
    <w:p w14:paraId="6360C939" w14:textId="0AC3A7BD" w:rsidR="009422E6" w:rsidRPr="00587C94" w:rsidRDefault="009422E6" w:rsidP="009422E6">
      <w:pPr>
        <w:ind w:left="426" w:firstLine="294"/>
        <w:jc w:val="both"/>
        <w:rPr>
          <w:iCs/>
          <w:sz w:val="20"/>
          <w:szCs w:val="20"/>
          <w:lang w:val="en-ID"/>
        </w:rPr>
      </w:pPr>
      <w:r w:rsidRPr="00587C94">
        <w:rPr>
          <w:iCs/>
          <w:sz w:val="20"/>
          <w:szCs w:val="20"/>
        </w:rPr>
        <w:t>Keterangan dari pegawai Café Kalitekung menunjukkan bahwa strategi organisasi BUMDes “Sinar Fajar” diterjemahkan ke dalam praktik kerja sehari-hari. Arahan terkait profesionalisme, kualitas layanan, dan tanggung jawab mencerminkan upaya BUMDes dalam mewujudkan tata kelola yang baik sebagaimana tercantum dalam misinya. Pegawai tidak hanya diposisikan sebagai tenaga kerja, tetapi juga sebagai bagian dari upaya pengembangan unit usaha desa. Hal ini menunjukkan bahwa strategi organisasi BUMDes bersifat menyeluruh, mencakup aspek perencanaan, pelaksanaan, hingga pembinaan sumber daya manusia. Dengan adanya keselarasan antara visi, misi, dan praktik kerja di lapangan, BUMDes “Sinar Fajar” memiliki fondasi organisasi yang kuat untuk mendukung keberlanjutan usaha wisata desa.</w:t>
      </w:r>
    </w:p>
    <w:p w14:paraId="270DA219" w14:textId="0F06C54B" w:rsidR="009422E6" w:rsidRDefault="009422E6">
      <w:pPr>
        <w:jc w:val="both"/>
        <w:rPr>
          <w:sz w:val="20"/>
        </w:rPr>
      </w:pPr>
      <w:r>
        <w:rPr>
          <w:rFonts w:ascii="Book Antiqua" w:hAnsi="Book Antiqua"/>
          <w:noProof/>
        </w:rPr>
        <w:drawing>
          <wp:anchor distT="0" distB="0" distL="114300" distR="114300" simplePos="0" relativeHeight="251657216" behindDoc="0" locked="0" layoutInCell="1" allowOverlap="1" wp14:anchorId="494B0DF8" wp14:editId="5BFBBD88">
            <wp:simplePos x="0" y="0"/>
            <wp:positionH relativeFrom="column">
              <wp:posOffset>323215</wp:posOffset>
            </wp:positionH>
            <wp:positionV relativeFrom="paragraph">
              <wp:posOffset>142875</wp:posOffset>
            </wp:positionV>
            <wp:extent cx="2543175" cy="1560195"/>
            <wp:effectExtent l="0" t="0" r="9525" b="1905"/>
            <wp:wrapSquare wrapText="bothSides"/>
            <wp:docPr id="18248564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856436" name="Picture 182485643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3175" cy="1560195"/>
                    </a:xfrm>
                    <a:prstGeom prst="rect">
                      <a:avLst/>
                    </a:prstGeom>
                  </pic:spPr>
                </pic:pic>
              </a:graphicData>
            </a:graphic>
            <wp14:sizeRelH relativeFrom="margin">
              <wp14:pctWidth>0</wp14:pctWidth>
            </wp14:sizeRelH>
            <wp14:sizeRelV relativeFrom="margin">
              <wp14:pctHeight>0</wp14:pctHeight>
            </wp14:sizeRelV>
          </wp:anchor>
        </w:drawing>
      </w:r>
    </w:p>
    <w:p w14:paraId="4216BFA0" w14:textId="20A16DCC" w:rsidR="009422E6" w:rsidRDefault="009422E6">
      <w:pPr>
        <w:jc w:val="both"/>
        <w:rPr>
          <w:sz w:val="20"/>
        </w:rPr>
      </w:pPr>
      <w:r>
        <w:rPr>
          <w:noProof/>
        </w:rPr>
        <w:drawing>
          <wp:anchor distT="0" distB="0" distL="114300" distR="114300" simplePos="0" relativeHeight="251658240" behindDoc="0" locked="0" layoutInCell="1" allowOverlap="1" wp14:anchorId="261C04F0" wp14:editId="33924CFF">
            <wp:simplePos x="0" y="0"/>
            <wp:positionH relativeFrom="margin">
              <wp:posOffset>3590925</wp:posOffset>
            </wp:positionH>
            <wp:positionV relativeFrom="paragraph">
              <wp:posOffset>6350</wp:posOffset>
            </wp:positionV>
            <wp:extent cx="2512060" cy="1600200"/>
            <wp:effectExtent l="0" t="0" r="2540" b="0"/>
            <wp:wrapThrough wrapText="bothSides">
              <wp:wrapPolygon edited="0">
                <wp:start x="0" y="0"/>
                <wp:lineTo x="0" y="21343"/>
                <wp:lineTo x="21458" y="21343"/>
                <wp:lineTo x="21458" y="0"/>
                <wp:lineTo x="0" y="0"/>
              </wp:wrapPolygon>
            </wp:wrapThrough>
            <wp:docPr id="375265379" name="Picture 2" descr="Sore dulur 🤗 FYI, Resmi Dibuka Rek ! Destinasi wisata Susur Sungai dan Cafe  Kalitekung di Desa Tambak Cemandi, Kecamatan Sedati, Sidoarjo. Melihat  pemandangan alam masih alami, sangat cocok sebagai wisata kelu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re dulur 🤗 FYI, Resmi Dibuka Rek ! Destinasi wisata Susur Sungai dan Cafe  Kalitekung di Desa Tambak Cemandi, Kecamatan Sedati, Sidoarjo. Melihat  pemandangan alam masih alami, sangat cocok sebagai wisata keluarg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2060" cy="1600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951E74" w14:textId="6C1179D6" w:rsidR="009422E6" w:rsidRDefault="009422E6">
      <w:pPr>
        <w:jc w:val="both"/>
        <w:rPr>
          <w:sz w:val="20"/>
        </w:rPr>
      </w:pPr>
    </w:p>
    <w:p w14:paraId="7DC90745" w14:textId="77777777" w:rsidR="009422E6" w:rsidRDefault="009422E6">
      <w:pPr>
        <w:jc w:val="both"/>
        <w:rPr>
          <w:sz w:val="20"/>
        </w:rPr>
      </w:pPr>
    </w:p>
    <w:p w14:paraId="4E1E9297" w14:textId="205818EE" w:rsidR="009422E6" w:rsidRDefault="009422E6">
      <w:pPr>
        <w:jc w:val="both"/>
        <w:rPr>
          <w:sz w:val="20"/>
        </w:rPr>
      </w:pPr>
    </w:p>
    <w:p w14:paraId="1286C01B" w14:textId="705A8AE0" w:rsidR="009422E6" w:rsidRDefault="009422E6">
      <w:pPr>
        <w:jc w:val="both"/>
        <w:rPr>
          <w:sz w:val="20"/>
        </w:rPr>
      </w:pPr>
    </w:p>
    <w:p w14:paraId="332B0FAB" w14:textId="7726A554" w:rsidR="009422E6" w:rsidRDefault="009422E6">
      <w:pPr>
        <w:jc w:val="both"/>
        <w:rPr>
          <w:sz w:val="20"/>
        </w:rPr>
      </w:pPr>
    </w:p>
    <w:p w14:paraId="543A5F9A" w14:textId="77777777" w:rsidR="009422E6" w:rsidRDefault="009422E6">
      <w:pPr>
        <w:jc w:val="both"/>
        <w:rPr>
          <w:sz w:val="20"/>
        </w:rPr>
      </w:pPr>
    </w:p>
    <w:p w14:paraId="67C23C2A" w14:textId="77777777" w:rsidR="009422E6" w:rsidRDefault="009422E6">
      <w:pPr>
        <w:jc w:val="both"/>
        <w:rPr>
          <w:sz w:val="20"/>
        </w:rPr>
      </w:pPr>
    </w:p>
    <w:p w14:paraId="6BA06E9F" w14:textId="77777777" w:rsidR="009422E6" w:rsidRDefault="009422E6">
      <w:pPr>
        <w:jc w:val="both"/>
        <w:rPr>
          <w:sz w:val="20"/>
        </w:rPr>
      </w:pPr>
    </w:p>
    <w:p w14:paraId="6FBB20F6" w14:textId="77777777" w:rsidR="009422E6" w:rsidRDefault="009422E6">
      <w:pPr>
        <w:jc w:val="both"/>
        <w:rPr>
          <w:sz w:val="20"/>
        </w:rPr>
      </w:pPr>
    </w:p>
    <w:p w14:paraId="1F52ED23" w14:textId="77777777" w:rsidR="009422E6" w:rsidRDefault="009422E6">
      <w:pPr>
        <w:jc w:val="both"/>
        <w:rPr>
          <w:sz w:val="20"/>
        </w:rPr>
      </w:pPr>
    </w:p>
    <w:p w14:paraId="51105BD8" w14:textId="77777777" w:rsidR="009422E6" w:rsidRPr="00587C94" w:rsidRDefault="009422E6" w:rsidP="009422E6">
      <w:pPr>
        <w:jc w:val="both"/>
        <w:rPr>
          <w:i/>
          <w:sz w:val="20"/>
          <w:szCs w:val="20"/>
          <w:lang w:val="en-ID"/>
        </w:rPr>
      </w:pPr>
    </w:p>
    <w:p w14:paraId="7BA0413C" w14:textId="77777777" w:rsidR="009422E6" w:rsidRPr="00587C94" w:rsidRDefault="009422E6" w:rsidP="009422E6">
      <w:pPr>
        <w:jc w:val="center"/>
        <w:rPr>
          <w:sz w:val="20"/>
          <w:szCs w:val="20"/>
        </w:rPr>
      </w:pPr>
      <w:r w:rsidRPr="00587C94">
        <w:rPr>
          <w:b/>
          <w:sz w:val="20"/>
          <w:szCs w:val="20"/>
        </w:rPr>
        <w:t xml:space="preserve">Gambar 1. </w:t>
      </w:r>
      <w:r w:rsidRPr="00587C94">
        <w:rPr>
          <w:sz w:val="20"/>
          <w:szCs w:val="20"/>
        </w:rPr>
        <w:t>Cafe Kalitekung (Kiri) dan Wisata Susur Sungai Kalitekung (Kanan)</w:t>
      </w:r>
    </w:p>
    <w:p w14:paraId="4DF39DD9" w14:textId="34E00363" w:rsidR="009422E6" w:rsidRDefault="009422E6" w:rsidP="009422E6">
      <w:pPr>
        <w:jc w:val="center"/>
        <w:rPr>
          <w:sz w:val="20"/>
          <w:szCs w:val="20"/>
        </w:rPr>
      </w:pPr>
      <w:r w:rsidRPr="00587C94">
        <w:rPr>
          <w:sz w:val="20"/>
          <w:szCs w:val="20"/>
        </w:rPr>
        <w:t>Sumber: Dokumentasi BUMDes Sinar Fajar</w:t>
      </w:r>
      <w:r w:rsidR="000C0641">
        <w:rPr>
          <w:sz w:val="20"/>
          <w:szCs w:val="20"/>
        </w:rPr>
        <w:t>, 2025</w:t>
      </w:r>
    </w:p>
    <w:p w14:paraId="15FB5BD6" w14:textId="77777777" w:rsidR="009422E6" w:rsidRPr="00587C94" w:rsidRDefault="009422E6" w:rsidP="009422E6">
      <w:pPr>
        <w:jc w:val="center"/>
        <w:rPr>
          <w:iCs/>
          <w:sz w:val="20"/>
          <w:szCs w:val="20"/>
          <w:lang w:val="en-ID"/>
        </w:rPr>
      </w:pPr>
    </w:p>
    <w:p w14:paraId="66FED796" w14:textId="77777777" w:rsidR="009422E6" w:rsidRPr="00587C94" w:rsidRDefault="009422E6" w:rsidP="009422E6">
      <w:pPr>
        <w:ind w:left="358" w:firstLine="362"/>
        <w:jc w:val="both"/>
        <w:rPr>
          <w:sz w:val="20"/>
          <w:szCs w:val="20"/>
        </w:rPr>
      </w:pPr>
      <w:r w:rsidRPr="00587C94">
        <w:rPr>
          <w:sz w:val="20"/>
          <w:szCs w:val="20"/>
        </w:rPr>
        <w:t>Melalui gambar tersebut, terlihat sinergi antara pengembangan wisata alam dan usaha kuliner yang dikelola oleh masyarakat setempat di bawah naungan BUMDes. Hal ini menjadi bukti nyata peran BUMDes dalam meningkatkan ekonomi desa serta memperkuat identitas wisata berbasis potensi lokal.</w:t>
      </w:r>
    </w:p>
    <w:p w14:paraId="59A19432" w14:textId="6F781E5E" w:rsidR="009422E6" w:rsidRPr="000C67F7" w:rsidRDefault="009371C7" w:rsidP="009422E6">
      <w:pPr>
        <w:ind w:left="358" w:firstLine="362"/>
        <w:jc w:val="both"/>
        <w:rPr>
          <w:sz w:val="20"/>
          <w:szCs w:val="20"/>
        </w:rPr>
      </w:pPr>
      <w:r w:rsidRPr="009371C7">
        <w:rPr>
          <w:sz w:val="20"/>
          <w:szCs w:val="20"/>
        </w:rPr>
        <w:t>Berdasarkan fenomena di atas dapat disimpulkan bahwa strategi BUMDes “Sinar Fajar” dalam pengembangan Wisata Susur Sungai Kalitekung dan Café Kalitekung di Desa Tambak Cemandi telah menunjukkan arah organisasi yang jelas dan terstruktur sesuai dengan indikator strategi organisasi menurut Jack Kooten. Hal ini terlihat dari perumusan visi dan misi yang berorientasi pada kemandirian ekonomi desa serta tata kelola yang profesional, transparan, dan akuntabel. Implementasi strategi tersebut juga tercermin dalam dukungan pemerintah desa, keterlibatan aktif masyarakat, serta pembinaan dan pengelolaan sumber daya manusia dalam menjalankan operasional unit usaha wisata dan café</w:t>
      </w:r>
      <w:r w:rsidR="009422E6" w:rsidRPr="00587C94">
        <w:rPr>
          <w:sz w:val="20"/>
          <w:szCs w:val="20"/>
        </w:rPr>
        <w:t>. Namun demikian, dalam praktiknya tetap terdapat tantangan dalam menjaga konsistensi profesionalisme, peningkatan kapasitas sumber daya manusia, serta perluasan kemitraan agar pengelolaan wisata dapat berkembang secara berkelanjutan. Jika dikaitkan dengan penelitian terdahulu seperti yang dilakukan oleh J. Iskandar dkk. (2021) tentang strategi pengembangan BUMDes dalam meningkatkan kesejahteraan masyarakat, ditemukan kesamaan bahwa keberhasilan BUMDes sangat dipengaruhi oleh kejelasan arah organisasi dan sinergi antara pengurus, pemerintah desa, dan masyarakat [25]. Dengan demikian, strategi organisasi BUMDes “Sinar Fajar” dapat dinilai cukup efektif, meskipun tetap memerlukan penguatan kapasitas dan inovasi berkelanjutan agar tujuan peningkatan kesejahteraan masyarakat desa dapat tercapai secara optimal.</w:t>
      </w:r>
    </w:p>
    <w:p w14:paraId="26BF21ED" w14:textId="77777777" w:rsidR="009422E6" w:rsidRPr="000C67F7" w:rsidRDefault="009422E6" w:rsidP="009422E6">
      <w:pPr>
        <w:spacing w:line="1" w:lineRule="atLeast"/>
        <w:jc w:val="both"/>
        <w:textDirection w:val="btLr"/>
        <w:textAlignment w:val="top"/>
        <w:outlineLvl w:val="0"/>
        <w:rPr>
          <w:rFonts w:eastAsia="Book Antiqua"/>
          <w:b/>
          <w:iCs/>
          <w:sz w:val="20"/>
          <w:szCs w:val="20"/>
        </w:rPr>
      </w:pPr>
    </w:p>
    <w:p w14:paraId="0D8539D2" w14:textId="77777777" w:rsidR="009422E6" w:rsidRPr="000C67F7" w:rsidRDefault="009422E6" w:rsidP="009422E6">
      <w:pPr>
        <w:pStyle w:val="ListParagraph"/>
        <w:widowControl/>
        <w:numPr>
          <w:ilvl w:val="0"/>
          <w:numId w:val="5"/>
        </w:numPr>
        <w:suppressAutoHyphens/>
        <w:autoSpaceDE/>
        <w:autoSpaceDN/>
        <w:ind w:left="426"/>
        <w:contextualSpacing/>
        <w:jc w:val="left"/>
        <w:rPr>
          <w:b/>
          <w:sz w:val="20"/>
          <w:szCs w:val="20"/>
          <w:lang w:val="en-ID"/>
        </w:rPr>
      </w:pPr>
      <w:r w:rsidRPr="000C67F7">
        <w:rPr>
          <w:rFonts w:eastAsia="Book Antiqua"/>
          <w:b/>
          <w:iCs/>
          <w:sz w:val="20"/>
          <w:szCs w:val="20"/>
        </w:rPr>
        <w:t>Strategi Sumber Daya Pendukung</w:t>
      </w:r>
    </w:p>
    <w:p w14:paraId="4B07F405" w14:textId="77777777" w:rsidR="009422E6" w:rsidRDefault="009422E6" w:rsidP="009422E6">
      <w:pPr>
        <w:pStyle w:val="ListParagraph"/>
        <w:ind w:left="426" w:firstLine="294"/>
        <w:rPr>
          <w:sz w:val="20"/>
          <w:szCs w:val="20"/>
          <w:lang w:eastAsia="en-ID"/>
        </w:rPr>
      </w:pPr>
      <w:r w:rsidRPr="000C67F7">
        <w:rPr>
          <w:sz w:val="20"/>
          <w:szCs w:val="20"/>
          <w:lang w:eastAsia="en-ID"/>
        </w:rPr>
        <w:t>BUMDes “Sinar Fajar” Desa Tambak Cemandi memiliki strategi pendukung sumber daya yang berfokus pada penguatan dan pemanfaatan potensi yang dimiliki desa, baik dari aspek sumber daya manusia, sumber daya finansial, maupun sumber daya kemitraan. Strategi ini dijalankan untuk menunjang keberhasilan pengelolaan Wisata Susur Sungai Kalitekung dan Café Kalitekung agar dapat menjadi sektor unggulan desa. Dari sisi sumber daya manusia, BUMDes “Sinar Fajar” memprioritaskan pelibatan masyarakat lokal dalam kegiatan operasional wisata, seperti pemandu susur sungai, pengelola café, serta bagian kebersihan dan pelayanan. Masyarakat juga diberikan pelatihan dasar mengenai pelayanan wisata, kebersihan lingkungan, dan pengelolaan keuangan sederhana agar mampu berkontribusi secara profesional.</w:t>
      </w:r>
    </w:p>
    <w:p w14:paraId="0B294FA4" w14:textId="77777777" w:rsidR="009422E6" w:rsidRDefault="009422E6" w:rsidP="009422E6">
      <w:pPr>
        <w:pStyle w:val="ListParagraph"/>
        <w:ind w:left="426" w:firstLine="294"/>
        <w:rPr>
          <w:sz w:val="20"/>
          <w:szCs w:val="20"/>
          <w:lang w:eastAsia="en-ID"/>
        </w:rPr>
      </w:pPr>
      <w:r w:rsidRPr="000C67F7">
        <w:rPr>
          <w:sz w:val="20"/>
          <w:szCs w:val="20"/>
          <w:lang w:eastAsia="en-ID"/>
        </w:rPr>
        <w:t xml:space="preserve">Pada aspek sumber daya finansial, BUMDes “Sinar Fajar” memanfaatkan dana desa dan hasil usaha BUMDes untuk mendukung pengembangan fasilitas wisata.  Sedangkan dari sisi kemitraan dan kolaborasi, BUMDes “Sinar </w:t>
      </w:r>
      <w:r w:rsidRPr="000C67F7">
        <w:rPr>
          <w:sz w:val="20"/>
          <w:szCs w:val="20"/>
          <w:lang w:eastAsia="en-ID"/>
        </w:rPr>
        <w:lastRenderedPageBreak/>
        <w:t>Fajar” menerapkan strategi kolaboratif (ABCGM) dengan melibatkan unsur akademisi, bisnis, komunitas, pemerintah, dan media. Melalui kolaborasi ini, BUMDes mendapat dukungan promosi wisata, pendampingan pengelolaan, serta akses jaringan yang lebih luas untuk mengembangkan potensi ekonomi desa.</w:t>
      </w:r>
    </w:p>
    <w:p w14:paraId="4AE108AA" w14:textId="77777777" w:rsidR="009422E6" w:rsidRDefault="009422E6" w:rsidP="009422E6">
      <w:pPr>
        <w:pStyle w:val="ListParagraph"/>
        <w:ind w:left="426" w:firstLine="294"/>
        <w:rPr>
          <w:sz w:val="20"/>
          <w:szCs w:val="20"/>
          <w:lang w:eastAsia="en-ID"/>
        </w:rPr>
      </w:pPr>
      <w:r w:rsidRPr="000C67F7">
        <w:rPr>
          <w:sz w:val="20"/>
          <w:szCs w:val="20"/>
          <w:lang w:eastAsia="en-ID"/>
        </w:rPr>
        <w:t>Dengan strategi pendukung sumber daya yang terencana, BUMDes “Sinar Fajar” tidak hanya mampu meningkatkan kualitas layanan wisata dan café, tetapi juga memperkuat kemandirian ekonomi masyarakat Desa Tambak Cemandi secara berkelanjutan. Hal ini di dukung oleh pernyataan warga setempat Kharisma Anggraeni yaitu sebagai berikut:</w:t>
      </w:r>
    </w:p>
    <w:p w14:paraId="4815DEDF" w14:textId="77777777" w:rsidR="003062A3" w:rsidRDefault="003062A3" w:rsidP="009422E6">
      <w:pPr>
        <w:pStyle w:val="ListParagraph"/>
        <w:ind w:left="426" w:firstLine="294"/>
        <w:rPr>
          <w:sz w:val="20"/>
          <w:szCs w:val="20"/>
          <w:lang w:eastAsia="en-ID"/>
        </w:rPr>
      </w:pPr>
    </w:p>
    <w:p w14:paraId="537A4FC5" w14:textId="77777777" w:rsidR="002B04B4" w:rsidRDefault="002B04B4" w:rsidP="002B04B4">
      <w:pPr>
        <w:ind w:left="720"/>
        <w:jc w:val="both"/>
        <w:rPr>
          <w:i/>
          <w:iCs/>
          <w:sz w:val="20"/>
          <w:szCs w:val="20"/>
        </w:rPr>
      </w:pPr>
      <w:r w:rsidRPr="000C67F7">
        <w:rPr>
          <w:i/>
          <w:iCs/>
          <w:sz w:val="20"/>
          <w:szCs w:val="20"/>
        </w:rPr>
        <w:t>Saya sangat senanag setelah di resmikannya wisata susur Sungai dan café kalitekung ini jadi saya tidak perlu untuk jauh-jauh untuk mengerjakan tugas yang sebagaimana biasanya anak muda perlu mencari tempat yang nyaman untuk mengerjakan tugas. Namun kali ini saya tidak perlu lagi keluar desa untuk mencari tempat yang nyaman lagi, karena sudah tersedia café kalitekung tersebut di desa saya, dan semenjak di di resmikannya wisata susur Sungai dan café kalitekung ini membuat perubahan yang besar bagi warga. Warga yang terlibat menjadi lebih produktif dan untuk wisata susur Sungai saya juga terkadang membawa teman-teman saya untuk saya ajak buat menikmati wisata susur Sungai tersebut dan respondya memuasakan mereka senang akan hal tersebut namun terdapat juga kekurangan terkadang saat saya mengajak teman saya untuk mengikuti wisata susur Sungai kapal tidak bisa beroperasi di karenakan cuaca dan kondisi air yang tidak mendukung hal tersebut membuat teman saya sedikit kecewa. (Wawancara, 05 Oktober 2025).</w:t>
      </w:r>
    </w:p>
    <w:p w14:paraId="165320A5" w14:textId="77777777" w:rsidR="002B04B4" w:rsidRDefault="002B04B4" w:rsidP="002B04B4">
      <w:pPr>
        <w:jc w:val="both"/>
        <w:rPr>
          <w:i/>
          <w:iCs/>
          <w:sz w:val="20"/>
          <w:szCs w:val="20"/>
        </w:rPr>
      </w:pPr>
    </w:p>
    <w:p w14:paraId="0E1818E2" w14:textId="0D14207B" w:rsidR="002B04B4" w:rsidRDefault="002B04B4" w:rsidP="00136812">
      <w:pPr>
        <w:ind w:left="426" w:firstLine="294"/>
        <w:jc w:val="both"/>
        <w:rPr>
          <w:sz w:val="20"/>
          <w:szCs w:val="20"/>
        </w:rPr>
      </w:pPr>
      <w:r w:rsidRPr="000C67F7">
        <w:rPr>
          <w:sz w:val="20"/>
          <w:szCs w:val="20"/>
        </w:rPr>
        <w:t>Pernyataan tersebut menunjukkan bahwa keberadaan Wisata Susur Sungai Kalitekung dan Café Kalitekung telah memberikan dampak sosial dan ekonomi yang positif bagi masyarakat, terutama dalam hal peningkatan produktivitas dan pemanfaatan ruang publik sebagai sarana interaksi, rekreasi, maupun kegiatan kreatif. Namun, adanya kendala operasional seperti faktor cuaca dan kondisi air sungai yang tidak stabil juga menjadi catatan penting bagi BUMDes untuk melakukan penyesuaian jadwal layanan wisata maupun menyediakan alternatif aktivitas ketika wisata susur sungai tidak dapat dijalankan.</w:t>
      </w:r>
      <w:r w:rsidR="00136812">
        <w:rPr>
          <w:sz w:val="20"/>
          <w:szCs w:val="20"/>
        </w:rPr>
        <w:t xml:space="preserve"> </w:t>
      </w:r>
      <w:r w:rsidRPr="000C67F7">
        <w:rPr>
          <w:sz w:val="20"/>
          <w:szCs w:val="20"/>
        </w:rPr>
        <w:t>Dengan demikian, penguatan strategi pendukung sumber daya tidak hanya berfokus pada peningkatan fasilitas dan pelayanan, tetapi juga memperhatikan kesiapan teknis dan mitigasi hambatan di lapangan agar layanan wisata dapat berjalan secara berkelanjutan dan memberikan pengalaman terbaik bagi pengunjung.</w:t>
      </w:r>
      <w:r w:rsidR="00136812">
        <w:rPr>
          <w:sz w:val="20"/>
          <w:szCs w:val="20"/>
        </w:rPr>
        <w:t xml:space="preserve"> </w:t>
      </w:r>
      <w:r w:rsidRPr="000C67F7">
        <w:rPr>
          <w:sz w:val="20"/>
          <w:szCs w:val="20"/>
          <w:lang w:eastAsia="id-ID"/>
        </w:rPr>
        <w:t>Seperti yang dijelaskan oleh Bapak Masyhudi Faqih, selaku Ketua BUMDes Sinar Fajar:</w:t>
      </w:r>
    </w:p>
    <w:p w14:paraId="4D7F5FC1" w14:textId="77777777" w:rsidR="002B04B4" w:rsidRDefault="002B04B4" w:rsidP="002B04B4">
      <w:pPr>
        <w:ind w:left="426" w:firstLine="294"/>
        <w:jc w:val="both"/>
        <w:rPr>
          <w:sz w:val="20"/>
          <w:szCs w:val="20"/>
          <w:lang w:eastAsia="id-ID"/>
        </w:rPr>
      </w:pPr>
    </w:p>
    <w:p w14:paraId="2A895E29" w14:textId="77777777" w:rsidR="002B04B4" w:rsidRDefault="002B04B4" w:rsidP="002B04B4">
      <w:pPr>
        <w:shd w:val="clear" w:color="auto" w:fill="FFFFFF" w:themeFill="background1"/>
        <w:ind w:left="720"/>
        <w:jc w:val="both"/>
        <w:rPr>
          <w:i/>
          <w:sz w:val="20"/>
          <w:szCs w:val="20"/>
        </w:rPr>
      </w:pPr>
      <w:r w:rsidRPr="000C67F7">
        <w:rPr>
          <w:i/>
          <w:iCs/>
          <w:sz w:val="20"/>
          <w:szCs w:val="20"/>
          <w:lang w:eastAsia="id-ID"/>
        </w:rPr>
        <w:t xml:space="preserve">“Dalam menjalankan kegiatan BUMDes Sinar Fajar, kami sangat memperhatikan strategi pengelolaan sumber daya yang ada di desa. Pertama, dari sisi sumber daya manusia, kami memberdayakan warga sekitar untuk terlibat langsung dalam pengelolaan Wisata Susur Sungai Kalitekung dan Café Kalitekung. Warga kami latih agar bisa memberikan pelayanan yang baik kepada pengunjung, seperti menjadi pemandu wisata, pengelola café, hingga bagian kebersihan dan keamanan. Kami juga rutin bekerja sama dengan pihak pemerintah desa untuk memberikan pelatihan dasar seperti manajemen keuangan, hospitality, dan kebersihan lingkungan.” </w:t>
      </w:r>
      <w:r w:rsidRPr="000C67F7">
        <w:rPr>
          <w:i/>
          <w:sz w:val="20"/>
          <w:szCs w:val="20"/>
        </w:rPr>
        <w:t>(Wawancara, 03 Oktober 2025).</w:t>
      </w:r>
    </w:p>
    <w:p w14:paraId="72EE05B6" w14:textId="77777777" w:rsidR="002B04B4" w:rsidRDefault="002B04B4" w:rsidP="002B04B4">
      <w:pPr>
        <w:shd w:val="clear" w:color="auto" w:fill="FFFFFF" w:themeFill="background1"/>
        <w:jc w:val="both"/>
        <w:rPr>
          <w:i/>
          <w:sz w:val="20"/>
          <w:szCs w:val="20"/>
        </w:rPr>
      </w:pPr>
    </w:p>
    <w:p w14:paraId="6A2C8CF2" w14:textId="22AB2155" w:rsidR="00D87853" w:rsidRDefault="003062A3" w:rsidP="003062A3">
      <w:pPr>
        <w:shd w:val="clear" w:color="auto" w:fill="FFFFFF" w:themeFill="background1"/>
        <w:ind w:left="426" w:firstLine="294"/>
        <w:jc w:val="both"/>
        <w:rPr>
          <w:rFonts w:eastAsia="Book Antiqua"/>
          <w:sz w:val="20"/>
          <w:szCs w:val="20"/>
          <w:lang w:val="en-ID"/>
        </w:rPr>
      </w:pPr>
      <w:r w:rsidRPr="003062A3">
        <w:rPr>
          <w:rFonts w:eastAsia="Book Antiqua"/>
          <w:sz w:val="20"/>
          <w:szCs w:val="20"/>
        </w:rPr>
        <w:t>Berdasarkan hasil wawancara tersebut, dapat dijelaskan bahwa BUMDes “Sinar Fajar” telah menerapkan strategi sumber daya pendukung yang berfokus pada penguatan kapasitas sumber daya manusia (SDM) sebagai salah satu faktor penting dalam pengelolaan usaha desa. Pelibatan masyarakat sebagai pemandu wisata, pengelola café, serta petugas kebersihan dan keamanan menunjukkan adanya pembagian tugas yang jelas dalam struktur operasional BUMDes. Kondisi tersebut mencerminkan upaya BUMDes dalam membangun sistem kerja yang terorganisasi sehingga setiap individu dapat menjalankan tugas dan tanggung jawabnya secara efektif. Selain itu, pelatihan yang diberikan, seperti manajemen keuangan, pelayanan (</w:t>
      </w:r>
      <w:r w:rsidRPr="00136812">
        <w:rPr>
          <w:rFonts w:eastAsia="Book Antiqua"/>
          <w:i/>
          <w:iCs/>
          <w:sz w:val="20"/>
          <w:szCs w:val="20"/>
        </w:rPr>
        <w:t>hospitality</w:t>
      </w:r>
      <w:r w:rsidRPr="003062A3">
        <w:rPr>
          <w:rFonts w:eastAsia="Book Antiqua"/>
          <w:sz w:val="20"/>
          <w:szCs w:val="20"/>
        </w:rPr>
        <w:t>), dan kebersihan lingkungan, bertujuan untuk meningkatkan kompetensi pengelola sehingga kualitas pelayanan kepada pengunjung dapat terus ditingkatkan sesuai dengan kebutuhan pengelolaan destinasi wisata</w:t>
      </w:r>
      <w:r w:rsidR="002B04B4" w:rsidRPr="000C67F7">
        <w:rPr>
          <w:rFonts w:eastAsia="Book Antiqua"/>
          <w:sz w:val="20"/>
          <w:szCs w:val="20"/>
          <w:lang w:val="en-ID"/>
        </w:rPr>
        <w:t>.</w:t>
      </w:r>
    </w:p>
    <w:p w14:paraId="7BEB48EE" w14:textId="6D0B1ED7" w:rsidR="002B04B4" w:rsidRPr="00D87853" w:rsidRDefault="00D87853" w:rsidP="00D87853">
      <w:pPr>
        <w:shd w:val="clear" w:color="auto" w:fill="FFFFFF" w:themeFill="background1"/>
        <w:ind w:left="426" w:firstLine="294"/>
        <w:jc w:val="both"/>
        <w:rPr>
          <w:rFonts w:eastAsia="Book Antiqua"/>
          <w:sz w:val="20"/>
          <w:szCs w:val="20"/>
          <w:lang w:val="en-ID"/>
        </w:rPr>
      </w:pPr>
      <w:r>
        <w:rPr>
          <w:iCs/>
          <w:sz w:val="20"/>
          <w:szCs w:val="20"/>
          <w:lang w:eastAsia="id-ID"/>
        </w:rPr>
        <w:t>P</w:t>
      </w:r>
      <w:r w:rsidR="002B04B4" w:rsidRPr="000C67F7">
        <w:rPr>
          <w:iCs/>
          <w:sz w:val="20"/>
          <w:szCs w:val="20"/>
          <w:lang w:eastAsia="id-ID"/>
        </w:rPr>
        <w:t>andangan dari masyarakat juga memberikan gambaran mengenai efektivitas strategi pendukung sumber daya BUMDes “Sinar Fajar”. Salah satu warga Desa Tambak Cemandi yang terlibat tidak langsung dalam aktivitas wisata menyampaikan:</w:t>
      </w:r>
    </w:p>
    <w:p w14:paraId="0C59CC5F" w14:textId="77777777" w:rsidR="002B04B4" w:rsidRDefault="002B04B4" w:rsidP="002B04B4">
      <w:pPr>
        <w:ind w:left="426" w:firstLine="294"/>
        <w:jc w:val="both"/>
        <w:rPr>
          <w:iCs/>
          <w:sz w:val="20"/>
          <w:szCs w:val="20"/>
          <w:lang w:eastAsia="id-ID"/>
        </w:rPr>
      </w:pPr>
    </w:p>
    <w:p w14:paraId="6C02205E" w14:textId="77777777" w:rsidR="002B04B4" w:rsidRDefault="002B04B4" w:rsidP="002B04B4">
      <w:pPr>
        <w:ind w:left="720"/>
        <w:jc w:val="both"/>
        <w:rPr>
          <w:i/>
          <w:sz w:val="20"/>
          <w:szCs w:val="20"/>
          <w:lang w:eastAsia="id-ID"/>
        </w:rPr>
      </w:pPr>
      <w:r w:rsidRPr="000C67F7">
        <w:rPr>
          <w:i/>
          <w:sz w:val="20"/>
          <w:szCs w:val="20"/>
          <w:lang w:eastAsia="id-ID"/>
        </w:rPr>
        <w:t>“Menurut saya, dengan adanya Wisata Susur Sungai dan Café Kalitekung ini, warga desa jadi punya peluang tambahan untuk mendapatkan penghasilan. Walaupun pegawainya belum banyak, tapi dampaknya sudah terasa, terutama bagi pemuda desa yang biasanya tidak punya aktivitas tetap. Saya melihat BUMDes sudah berusaha melibatkan warga, meskipun ke depannya perlu ditambah tenaga kerja agar pelayanan bisa lebih maksimal saat pengunjung ramai.” (Wawancara, 06 Oktober 2025).</w:t>
      </w:r>
    </w:p>
    <w:p w14:paraId="28A09768" w14:textId="77777777" w:rsidR="002B04B4" w:rsidRDefault="002B04B4" w:rsidP="002B04B4">
      <w:pPr>
        <w:jc w:val="both"/>
        <w:rPr>
          <w:i/>
          <w:sz w:val="20"/>
          <w:szCs w:val="20"/>
          <w:lang w:eastAsia="id-ID"/>
        </w:rPr>
      </w:pPr>
    </w:p>
    <w:p w14:paraId="33DD41EE" w14:textId="77777777" w:rsidR="002B04B4" w:rsidRPr="000C67F7" w:rsidRDefault="002B04B4" w:rsidP="002B04B4">
      <w:pPr>
        <w:ind w:left="426" w:firstLine="294"/>
        <w:jc w:val="both"/>
        <w:rPr>
          <w:iCs/>
          <w:sz w:val="20"/>
          <w:szCs w:val="20"/>
          <w:lang w:val="en-ID" w:eastAsia="id-ID"/>
        </w:rPr>
      </w:pPr>
      <w:r w:rsidRPr="000C67F7">
        <w:rPr>
          <w:iCs/>
          <w:sz w:val="20"/>
          <w:szCs w:val="20"/>
          <w:lang w:eastAsia="id-ID"/>
        </w:rPr>
        <w:t xml:space="preserve">Pernyataan warga tersebut menunjukkan bahwa keberadaan unit usaha yang dikelola oleh BUMDes “Sinar Fajar” telah memberikan manfaat nyata bagi masyarakat, khususnya dalam membuka peluang ekonomi dan aktivitas produktif bagi pemuda desa. Meskipun jumlah tenaga kerja masih terbatas, masyarakat menilai bahwa </w:t>
      </w:r>
      <w:r w:rsidRPr="000C67F7">
        <w:rPr>
          <w:iCs/>
          <w:sz w:val="20"/>
          <w:szCs w:val="20"/>
          <w:lang w:eastAsia="id-ID"/>
        </w:rPr>
        <w:lastRenderedPageBreak/>
        <w:t>pengelolaan wisata dan café sudah memberikan dampak positif terhadap kehidupan sosial dan ekonomi desa. Masukan mengenai perlunya penambahan tenaga kerja juga menjadi indikator bahwa tingkat kunjungan dan potensi pengembangan usaha masih terbuka lebar. Hal ini dapat menjadi pertimbangan strategis bagi BUMDes untuk melakukan penguatan sumber daya manusia secara bertahap seiring dengan meningkatnya jumlah pengunjung. Dengan demikian, strategi pendukung sumber daya tidak hanya berfungsi untuk menjaga operasional tetap berjalan, tetapi juga sebagai dasar perencanaan pengembangan usaha ke depan.</w:t>
      </w:r>
    </w:p>
    <w:p w14:paraId="4A37166F" w14:textId="77777777" w:rsidR="002B04B4" w:rsidRDefault="002B04B4" w:rsidP="002B04B4">
      <w:pPr>
        <w:ind w:left="426" w:firstLine="294"/>
        <w:jc w:val="both"/>
        <w:rPr>
          <w:iCs/>
          <w:sz w:val="20"/>
          <w:szCs w:val="20"/>
          <w:lang w:eastAsia="id-ID"/>
        </w:rPr>
      </w:pPr>
      <w:r w:rsidRPr="000C67F7">
        <w:rPr>
          <w:iCs/>
          <w:sz w:val="20"/>
          <w:szCs w:val="20"/>
          <w:lang w:eastAsia="id-ID"/>
        </w:rPr>
        <w:t xml:space="preserve">Selain warga, perspektif dari pegawai Café Kalitekung turut memberikan gambaran mengenai implementasi strategi pendukung sumber daya dari sisi operasional. Salah satu pegawai café </w:t>
      </w:r>
      <w:r w:rsidRPr="000C67F7">
        <w:rPr>
          <w:iCs/>
          <w:sz w:val="20"/>
          <w:szCs w:val="20"/>
        </w:rPr>
        <w:t>Ahmad Rizki</w:t>
      </w:r>
      <w:r w:rsidRPr="000C67F7">
        <w:rPr>
          <w:iCs/>
          <w:sz w:val="20"/>
          <w:szCs w:val="20"/>
          <w:lang w:eastAsia="id-ID"/>
        </w:rPr>
        <w:t xml:space="preserve"> menyampaikan:</w:t>
      </w:r>
    </w:p>
    <w:p w14:paraId="3E648B66" w14:textId="77777777" w:rsidR="002B04B4" w:rsidRDefault="002B04B4" w:rsidP="002B04B4">
      <w:pPr>
        <w:ind w:left="426" w:firstLine="294"/>
        <w:jc w:val="both"/>
        <w:rPr>
          <w:iCs/>
          <w:sz w:val="20"/>
          <w:szCs w:val="20"/>
          <w:lang w:eastAsia="id-ID"/>
        </w:rPr>
      </w:pPr>
    </w:p>
    <w:p w14:paraId="32449130" w14:textId="77777777" w:rsidR="002B04B4" w:rsidRDefault="002B04B4" w:rsidP="002B04B4">
      <w:pPr>
        <w:ind w:left="720"/>
        <w:jc w:val="both"/>
        <w:rPr>
          <w:i/>
          <w:sz w:val="20"/>
          <w:szCs w:val="20"/>
          <w:lang w:eastAsia="id-ID"/>
        </w:rPr>
      </w:pPr>
      <w:r w:rsidRPr="008E3909">
        <w:rPr>
          <w:i/>
          <w:sz w:val="20"/>
          <w:szCs w:val="20"/>
          <w:lang w:eastAsia="id-ID"/>
        </w:rPr>
        <w:t>“Sebagai pegawai Café Kalitekung, saya merasa dilibatkan sejak awal dalam pengelolaan usaha ini. Kami tidak hanya bekerja melayani pengunjung, tetapi juga diajari cara mengatur keuangan sederhana dan menjaga kebersihan serta kenyamanan café. Walaupun jumlah pegawai masih sedikit, kami saling membantu dan bekerja sama supaya café tetap berjalan dengan baik. Saya berharap ke depan ada penambahan pegawai agar pekerjaan bisa lebih ringan dan pelayanan kepada pengunjung semakin maksimal.” (Wawancara, 06 Oktober 2025).</w:t>
      </w:r>
    </w:p>
    <w:p w14:paraId="0B829CB5" w14:textId="77777777" w:rsidR="002B04B4" w:rsidRDefault="002B04B4" w:rsidP="002B04B4">
      <w:pPr>
        <w:jc w:val="both"/>
        <w:rPr>
          <w:i/>
          <w:sz w:val="20"/>
          <w:szCs w:val="20"/>
          <w:lang w:eastAsia="id-ID"/>
        </w:rPr>
      </w:pPr>
    </w:p>
    <w:p w14:paraId="2CC27D0F" w14:textId="2AD59D5F" w:rsidR="002B04B4" w:rsidRDefault="002B04B4" w:rsidP="002B04B4">
      <w:pPr>
        <w:ind w:left="426" w:firstLine="294"/>
        <w:jc w:val="both"/>
        <w:rPr>
          <w:iCs/>
          <w:sz w:val="20"/>
          <w:szCs w:val="20"/>
          <w:lang w:eastAsia="id-ID"/>
        </w:rPr>
      </w:pPr>
      <w:r w:rsidRPr="008E3909">
        <w:rPr>
          <w:iCs/>
          <w:sz w:val="20"/>
          <w:szCs w:val="20"/>
          <w:lang w:eastAsia="id-ID"/>
        </w:rPr>
        <w:t>Wawancara dengan pegawai café tersebut memperlihatkan bahwa strategi pendukung sumber daya manusia yang diterapkan oleh BUMDes “Sinar Fajar” telah berjalan secara partisipatif dan edukatif. Pegawai tidak hanya ditempatkan sebagai tenaga kerja, tetapi juga sebagai bagian dari proses pembelajaran masyarakat desa. Keterbatasan jumlah pegawai diatasi melalui kerja sama dan pembagian tugas yang fleksibel, sehingga operasional café tetap berjalan dengan baik. Namun demikian, harapan akan penambahan tenaga kerja menunjukkan adanya kebutuhan peningkatan kapasitas sumber daya manusia seiring dengan perkembangan usaha. Hal ini menegaskan bahwa strategi pendukung sumber daya BUMDes perlu terus dikembangkan agar mampu menjawab tantangan operasional dan meningkatkan kualitas layanan secara berkelanjutan.</w:t>
      </w:r>
    </w:p>
    <w:p w14:paraId="125DC0C8" w14:textId="77777777" w:rsidR="00D87853" w:rsidRDefault="00D87853" w:rsidP="002B04B4">
      <w:pPr>
        <w:ind w:left="426" w:firstLine="294"/>
        <w:jc w:val="both"/>
        <w:rPr>
          <w:iCs/>
          <w:sz w:val="20"/>
          <w:szCs w:val="20"/>
          <w:lang w:eastAsia="id-ID"/>
        </w:rPr>
      </w:pPr>
    </w:p>
    <w:p w14:paraId="749B04D3" w14:textId="77777777" w:rsidR="00D87853" w:rsidRPr="000C67F7" w:rsidRDefault="00D87853" w:rsidP="00D87853">
      <w:pPr>
        <w:ind w:hanging="2"/>
        <w:jc w:val="center"/>
        <w:rPr>
          <w:rFonts w:eastAsia="Book Antiqua"/>
          <w:sz w:val="20"/>
          <w:szCs w:val="20"/>
        </w:rPr>
      </w:pPr>
      <w:r w:rsidRPr="000C67F7">
        <w:rPr>
          <w:rFonts w:eastAsia="Book Antiqua"/>
          <w:b/>
          <w:bCs/>
          <w:sz w:val="20"/>
          <w:szCs w:val="20"/>
        </w:rPr>
        <w:t>Tabel 3.</w:t>
      </w:r>
      <w:r w:rsidRPr="000C67F7">
        <w:rPr>
          <w:rFonts w:eastAsia="Book Antiqua"/>
          <w:sz w:val="20"/>
          <w:szCs w:val="20"/>
        </w:rPr>
        <w:t xml:space="preserve"> Data Jumlah Pegawai Wisata Susur Sungai dan Café Kalitekung Tahun 2024</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3119"/>
        <w:gridCol w:w="2268"/>
      </w:tblGrid>
      <w:tr w:rsidR="00D87853" w:rsidRPr="000C67F7" w14:paraId="5C3EA288" w14:textId="77777777" w:rsidTr="00E12159">
        <w:trPr>
          <w:jc w:val="center"/>
        </w:trPr>
        <w:tc>
          <w:tcPr>
            <w:tcW w:w="2693" w:type="dxa"/>
            <w:tcBorders>
              <w:top w:val="single" w:sz="4" w:space="0" w:color="auto"/>
              <w:bottom w:val="single" w:sz="4" w:space="0" w:color="auto"/>
            </w:tcBorders>
          </w:tcPr>
          <w:p w14:paraId="7A151566" w14:textId="77777777" w:rsidR="00D87853" w:rsidRPr="000C67F7" w:rsidRDefault="00D87853" w:rsidP="00E12159">
            <w:pPr>
              <w:ind w:leftChars="0" w:left="0" w:firstLineChars="0" w:firstLine="0"/>
              <w:jc w:val="center"/>
              <w:rPr>
                <w:b/>
                <w:bCs/>
                <w:position w:val="0"/>
                <w:sz w:val="20"/>
                <w:szCs w:val="20"/>
                <w:lang w:eastAsia="id-ID"/>
              </w:rPr>
            </w:pPr>
            <w:r w:rsidRPr="000C67F7">
              <w:rPr>
                <w:b/>
                <w:bCs/>
                <w:position w:val="0"/>
                <w:sz w:val="20"/>
                <w:szCs w:val="20"/>
                <w:lang w:eastAsia="id-ID"/>
              </w:rPr>
              <w:t>Unit Usaha</w:t>
            </w:r>
          </w:p>
        </w:tc>
        <w:tc>
          <w:tcPr>
            <w:tcW w:w="3119" w:type="dxa"/>
            <w:tcBorders>
              <w:top w:val="single" w:sz="4" w:space="0" w:color="auto"/>
              <w:bottom w:val="single" w:sz="4" w:space="0" w:color="auto"/>
            </w:tcBorders>
          </w:tcPr>
          <w:p w14:paraId="15E2E8E9" w14:textId="77777777" w:rsidR="00D87853" w:rsidRPr="000C67F7" w:rsidRDefault="00D87853" w:rsidP="00E12159">
            <w:pPr>
              <w:ind w:leftChars="0" w:left="0" w:firstLineChars="0" w:firstLine="0"/>
              <w:jc w:val="center"/>
              <w:rPr>
                <w:b/>
                <w:bCs/>
                <w:position w:val="0"/>
                <w:sz w:val="20"/>
                <w:szCs w:val="20"/>
                <w:lang w:eastAsia="id-ID"/>
              </w:rPr>
            </w:pPr>
            <w:r w:rsidRPr="000C67F7">
              <w:rPr>
                <w:b/>
                <w:bCs/>
                <w:position w:val="0"/>
                <w:sz w:val="20"/>
                <w:szCs w:val="20"/>
                <w:lang w:eastAsia="id-ID"/>
              </w:rPr>
              <w:t>Jenis Pekerjaan</w:t>
            </w:r>
          </w:p>
        </w:tc>
        <w:tc>
          <w:tcPr>
            <w:tcW w:w="2268" w:type="dxa"/>
            <w:tcBorders>
              <w:top w:val="single" w:sz="4" w:space="0" w:color="auto"/>
              <w:bottom w:val="single" w:sz="4" w:space="0" w:color="auto"/>
            </w:tcBorders>
          </w:tcPr>
          <w:p w14:paraId="3D0DFA0D" w14:textId="77777777" w:rsidR="00D87853" w:rsidRPr="000C67F7" w:rsidRDefault="00D87853" w:rsidP="00E12159">
            <w:pPr>
              <w:ind w:leftChars="0" w:left="0" w:firstLineChars="0" w:firstLine="0"/>
              <w:jc w:val="center"/>
              <w:rPr>
                <w:b/>
                <w:bCs/>
                <w:position w:val="0"/>
                <w:sz w:val="20"/>
                <w:szCs w:val="20"/>
                <w:lang w:eastAsia="id-ID"/>
              </w:rPr>
            </w:pPr>
            <w:r w:rsidRPr="000C67F7">
              <w:rPr>
                <w:b/>
                <w:bCs/>
                <w:position w:val="0"/>
                <w:sz w:val="20"/>
                <w:szCs w:val="20"/>
                <w:lang w:eastAsia="id-ID"/>
              </w:rPr>
              <w:t>Jumlah Pegawai</w:t>
            </w:r>
          </w:p>
        </w:tc>
      </w:tr>
      <w:tr w:rsidR="00D87853" w:rsidRPr="000C67F7" w14:paraId="1A8C48E5" w14:textId="77777777" w:rsidTr="00E12159">
        <w:trPr>
          <w:jc w:val="center"/>
        </w:trPr>
        <w:tc>
          <w:tcPr>
            <w:tcW w:w="2693" w:type="dxa"/>
            <w:tcBorders>
              <w:top w:val="single" w:sz="4" w:space="0" w:color="auto"/>
            </w:tcBorders>
          </w:tcPr>
          <w:p w14:paraId="69EE2521" w14:textId="77777777" w:rsidR="00D87853" w:rsidRPr="000C67F7" w:rsidRDefault="00D87853" w:rsidP="00E12159">
            <w:pPr>
              <w:ind w:leftChars="0" w:left="0" w:firstLineChars="0" w:firstLine="0"/>
              <w:jc w:val="center"/>
              <w:rPr>
                <w:position w:val="0"/>
                <w:sz w:val="20"/>
                <w:szCs w:val="20"/>
                <w:lang w:eastAsia="id-ID"/>
              </w:rPr>
            </w:pPr>
            <w:r w:rsidRPr="000C67F7">
              <w:rPr>
                <w:position w:val="0"/>
                <w:sz w:val="20"/>
                <w:szCs w:val="20"/>
                <w:lang w:eastAsia="id-ID"/>
              </w:rPr>
              <w:t>Wisata Susur Sungai</w:t>
            </w:r>
          </w:p>
        </w:tc>
        <w:tc>
          <w:tcPr>
            <w:tcW w:w="3119" w:type="dxa"/>
            <w:tcBorders>
              <w:top w:val="single" w:sz="4" w:space="0" w:color="auto"/>
            </w:tcBorders>
          </w:tcPr>
          <w:p w14:paraId="70134824" w14:textId="77777777" w:rsidR="00D87853" w:rsidRPr="000C67F7" w:rsidRDefault="00D87853" w:rsidP="00E12159">
            <w:pPr>
              <w:ind w:leftChars="0" w:left="0" w:firstLineChars="0" w:firstLine="0"/>
              <w:jc w:val="center"/>
              <w:rPr>
                <w:position w:val="0"/>
                <w:sz w:val="20"/>
                <w:szCs w:val="20"/>
                <w:lang w:eastAsia="id-ID"/>
              </w:rPr>
            </w:pPr>
            <w:r w:rsidRPr="000C67F7">
              <w:rPr>
                <w:position w:val="0"/>
                <w:sz w:val="20"/>
                <w:szCs w:val="20"/>
                <w:lang w:eastAsia="id-ID"/>
              </w:rPr>
              <w:t>Sopir Perahu</w:t>
            </w:r>
          </w:p>
        </w:tc>
        <w:tc>
          <w:tcPr>
            <w:tcW w:w="2268" w:type="dxa"/>
            <w:tcBorders>
              <w:top w:val="single" w:sz="4" w:space="0" w:color="auto"/>
            </w:tcBorders>
          </w:tcPr>
          <w:p w14:paraId="2EC36F29" w14:textId="77777777" w:rsidR="00D87853" w:rsidRPr="000C67F7" w:rsidRDefault="00D87853" w:rsidP="00E12159">
            <w:pPr>
              <w:ind w:leftChars="0" w:left="0" w:firstLineChars="0" w:firstLine="0"/>
              <w:jc w:val="center"/>
              <w:rPr>
                <w:position w:val="0"/>
                <w:sz w:val="20"/>
                <w:szCs w:val="20"/>
                <w:lang w:eastAsia="id-ID"/>
              </w:rPr>
            </w:pPr>
            <w:r w:rsidRPr="000C67F7">
              <w:rPr>
                <w:position w:val="0"/>
                <w:sz w:val="20"/>
                <w:szCs w:val="20"/>
                <w:lang w:eastAsia="id-ID"/>
              </w:rPr>
              <w:t>2</w:t>
            </w:r>
          </w:p>
        </w:tc>
      </w:tr>
      <w:tr w:rsidR="00D87853" w:rsidRPr="000C67F7" w14:paraId="692267A3" w14:textId="77777777" w:rsidTr="00E12159">
        <w:trPr>
          <w:jc w:val="center"/>
        </w:trPr>
        <w:tc>
          <w:tcPr>
            <w:tcW w:w="2693" w:type="dxa"/>
          </w:tcPr>
          <w:p w14:paraId="12D53A3B" w14:textId="77777777" w:rsidR="00D87853" w:rsidRPr="000C67F7" w:rsidRDefault="00D87853" w:rsidP="00E12159">
            <w:pPr>
              <w:ind w:leftChars="0" w:left="0" w:firstLineChars="0" w:firstLine="0"/>
              <w:jc w:val="center"/>
              <w:rPr>
                <w:position w:val="0"/>
                <w:sz w:val="20"/>
                <w:szCs w:val="20"/>
                <w:lang w:eastAsia="id-ID"/>
              </w:rPr>
            </w:pPr>
            <w:r w:rsidRPr="000C67F7">
              <w:rPr>
                <w:position w:val="0"/>
                <w:sz w:val="20"/>
                <w:szCs w:val="20"/>
                <w:lang w:eastAsia="id-ID"/>
              </w:rPr>
              <w:t>Wisata Susur Sungai</w:t>
            </w:r>
          </w:p>
        </w:tc>
        <w:tc>
          <w:tcPr>
            <w:tcW w:w="3119" w:type="dxa"/>
          </w:tcPr>
          <w:p w14:paraId="1927B663" w14:textId="77777777" w:rsidR="00D87853" w:rsidRPr="000C67F7" w:rsidRDefault="00D87853" w:rsidP="00E12159">
            <w:pPr>
              <w:ind w:leftChars="0" w:left="0" w:firstLineChars="0" w:firstLine="0"/>
              <w:jc w:val="center"/>
              <w:rPr>
                <w:position w:val="0"/>
                <w:sz w:val="20"/>
                <w:szCs w:val="20"/>
                <w:lang w:eastAsia="id-ID"/>
              </w:rPr>
            </w:pPr>
            <w:r w:rsidRPr="000C67F7">
              <w:rPr>
                <w:position w:val="0"/>
                <w:sz w:val="20"/>
                <w:szCs w:val="20"/>
                <w:lang w:eastAsia="id-ID"/>
              </w:rPr>
              <w:t>Kebersihan</w:t>
            </w:r>
          </w:p>
        </w:tc>
        <w:tc>
          <w:tcPr>
            <w:tcW w:w="2268" w:type="dxa"/>
          </w:tcPr>
          <w:p w14:paraId="238CBC59" w14:textId="77777777" w:rsidR="00D87853" w:rsidRPr="000C67F7" w:rsidRDefault="00D87853" w:rsidP="00E12159">
            <w:pPr>
              <w:ind w:leftChars="0" w:left="0" w:firstLineChars="0" w:firstLine="0"/>
              <w:jc w:val="center"/>
              <w:rPr>
                <w:position w:val="0"/>
                <w:sz w:val="20"/>
                <w:szCs w:val="20"/>
                <w:lang w:eastAsia="id-ID"/>
              </w:rPr>
            </w:pPr>
            <w:r w:rsidRPr="000C67F7">
              <w:rPr>
                <w:position w:val="0"/>
                <w:sz w:val="20"/>
                <w:szCs w:val="20"/>
                <w:lang w:eastAsia="id-ID"/>
              </w:rPr>
              <w:t>1</w:t>
            </w:r>
          </w:p>
        </w:tc>
      </w:tr>
      <w:tr w:rsidR="00D87853" w:rsidRPr="000C67F7" w14:paraId="78CADF83" w14:textId="77777777" w:rsidTr="00E12159">
        <w:trPr>
          <w:jc w:val="center"/>
        </w:trPr>
        <w:tc>
          <w:tcPr>
            <w:tcW w:w="2693" w:type="dxa"/>
          </w:tcPr>
          <w:p w14:paraId="67EED917" w14:textId="77777777" w:rsidR="00D87853" w:rsidRPr="000C67F7" w:rsidRDefault="00D87853" w:rsidP="00E12159">
            <w:pPr>
              <w:ind w:leftChars="0" w:left="0" w:firstLineChars="0" w:firstLine="0"/>
              <w:jc w:val="center"/>
              <w:rPr>
                <w:position w:val="0"/>
                <w:sz w:val="20"/>
                <w:szCs w:val="20"/>
                <w:lang w:eastAsia="id-ID"/>
              </w:rPr>
            </w:pPr>
            <w:r w:rsidRPr="000C67F7">
              <w:rPr>
                <w:position w:val="0"/>
                <w:sz w:val="20"/>
                <w:szCs w:val="20"/>
                <w:lang w:eastAsia="id-ID"/>
              </w:rPr>
              <w:t>Kafe Kalitekung</w:t>
            </w:r>
          </w:p>
        </w:tc>
        <w:tc>
          <w:tcPr>
            <w:tcW w:w="3119" w:type="dxa"/>
          </w:tcPr>
          <w:p w14:paraId="510B3161" w14:textId="77777777" w:rsidR="00D87853" w:rsidRPr="000C67F7" w:rsidRDefault="00D87853" w:rsidP="00E12159">
            <w:pPr>
              <w:ind w:leftChars="0" w:left="0" w:firstLineChars="0" w:firstLine="0"/>
              <w:jc w:val="center"/>
              <w:rPr>
                <w:position w:val="0"/>
                <w:sz w:val="20"/>
                <w:szCs w:val="20"/>
                <w:lang w:eastAsia="id-ID"/>
              </w:rPr>
            </w:pPr>
            <w:r w:rsidRPr="000C67F7">
              <w:rPr>
                <w:position w:val="0"/>
                <w:sz w:val="20"/>
                <w:szCs w:val="20"/>
                <w:lang w:eastAsia="id-ID"/>
              </w:rPr>
              <w:t>Koki dan Pelayan</w:t>
            </w:r>
          </w:p>
        </w:tc>
        <w:tc>
          <w:tcPr>
            <w:tcW w:w="2268" w:type="dxa"/>
          </w:tcPr>
          <w:p w14:paraId="357230E7" w14:textId="77777777" w:rsidR="00D87853" w:rsidRPr="000C67F7" w:rsidRDefault="00D87853" w:rsidP="00E12159">
            <w:pPr>
              <w:ind w:leftChars="0" w:left="0" w:firstLineChars="0" w:firstLine="0"/>
              <w:jc w:val="center"/>
              <w:rPr>
                <w:position w:val="0"/>
                <w:sz w:val="20"/>
                <w:szCs w:val="20"/>
                <w:lang w:eastAsia="id-ID"/>
              </w:rPr>
            </w:pPr>
            <w:r w:rsidRPr="000C67F7">
              <w:rPr>
                <w:position w:val="0"/>
                <w:sz w:val="20"/>
                <w:szCs w:val="20"/>
                <w:lang w:eastAsia="id-ID"/>
              </w:rPr>
              <w:t>1</w:t>
            </w:r>
          </w:p>
        </w:tc>
      </w:tr>
    </w:tbl>
    <w:p w14:paraId="19ED9D60" w14:textId="77777777" w:rsidR="00D87853" w:rsidRDefault="00D87853" w:rsidP="00D87853">
      <w:pPr>
        <w:ind w:left="-2"/>
        <w:jc w:val="center"/>
        <w:rPr>
          <w:sz w:val="20"/>
          <w:szCs w:val="20"/>
        </w:rPr>
      </w:pPr>
      <w:r w:rsidRPr="000C67F7">
        <w:rPr>
          <w:sz w:val="20"/>
          <w:szCs w:val="20"/>
        </w:rPr>
        <w:t>Sumber: Dikelola oleh Penulis, 2025</w:t>
      </w:r>
    </w:p>
    <w:p w14:paraId="4BBB3E39" w14:textId="77777777" w:rsidR="00D87853" w:rsidRDefault="00D87853" w:rsidP="00D87853">
      <w:pPr>
        <w:ind w:left="-2"/>
        <w:jc w:val="center"/>
        <w:rPr>
          <w:sz w:val="20"/>
          <w:szCs w:val="20"/>
        </w:rPr>
      </w:pPr>
    </w:p>
    <w:p w14:paraId="694EDC15" w14:textId="77777777" w:rsidR="00D87853" w:rsidRPr="000C67F7" w:rsidRDefault="00D87853" w:rsidP="00D87853">
      <w:pPr>
        <w:ind w:left="426" w:firstLine="720"/>
        <w:jc w:val="both"/>
        <w:rPr>
          <w:iCs/>
          <w:sz w:val="20"/>
          <w:szCs w:val="20"/>
          <w:lang w:val="en-ID" w:eastAsia="id-ID"/>
        </w:rPr>
      </w:pPr>
      <w:r w:rsidRPr="000C67F7">
        <w:rPr>
          <w:iCs/>
          <w:sz w:val="20"/>
          <w:szCs w:val="20"/>
          <w:lang w:eastAsia="id-ID"/>
        </w:rPr>
        <w:t>Dari data pada Tabel 3 dapat diketahui bahwa jumlah tenaga kerja pada unit usaha yang dikelola oleh BUMDes Sinar Fajar masih tergolong sedikit. Hal ini menunjukkan bahwa kegiatan operasional pada Wisata Susur Sungai Kalitekung dan Café Kalitekung masih dilakukan secara sederhana dan efisien sesuai dengan kebutuhan layanan wisata yang ada. Meskipun jumlah pegawai terbatas, pembagian tugas sudah cukup jelas, di mana setiap pegawai memiliki peran dan tanggung jawab masing-masing sesuai bidangnya.</w:t>
      </w:r>
    </w:p>
    <w:p w14:paraId="63F6229E" w14:textId="60031203" w:rsidR="00D87853" w:rsidRPr="00D87853" w:rsidRDefault="00D87853" w:rsidP="00D87853">
      <w:pPr>
        <w:ind w:left="426" w:firstLine="294"/>
        <w:jc w:val="both"/>
        <w:rPr>
          <w:iCs/>
          <w:sz w:val="20"/>
          <w:szCs w:val="20"/>
          <w:lang w:val="en-ID" w:eastAsia="id-ID"/>
        </w:rPr>
      </w:pPr>
      <w:r w:rsidRPr="000C67F7">
        <w:rPr>
          <w:iCs/>
          <w:sz w:val="20"/>
          <w:szCs w:val="20"/>
          <w:lang w:eastAsia="id-ID"/>
        </w:rPr>
        <w:t>Keberadaan empat orang pegawai yang seluruhnya merupakan warga Desa Tambak Cemandi juga mencerminkan bahwa pengelolaan BUMDes telah berkontribusi terhadap penyerapan tenaga kerja lokal. Dengan melibatkan masyarakat desa secara langsung, BUMDes “Sinar Fajar” tidak hanya berperan sebagai lembaga ekonomi desa, tetapi juga menjadi sarana masyarakat dalam mengelola potensi wisata daerahnya.</w:t>
      </w:r>
    </w:p>
    <w:p w14:paraId="3C446FDB" w14:textId="70D6E862" w:rsidR="002B04B4" w:rsidRDefault="002B04B4" w:rsidP="002B04B4">
      <w:pPr>
        <w:ind w:left="426" w:firstLine="294"/>
        <w:jc w:val="both"/>
        <w:rPr>
          <w:iCs/>
          <w:sz w:val="20"/>
          <w:szCs w:val="20"/>
          <w:lang w:eastAsia="id-ID"/>
        </w:rPr>
      </w:pPr>
      <w:r w:rsidRPr="008E3909">
        <w:rPr>
          <w:iCs/>
          <w:sz w:val="20"/>
          <w:szCs w:val="20"/>
          <w:lang w:eastAsia="id-ID"/>
        </w:rPr>
        <w:t>Berdasarkan fenomena di atas dapat disimpulkan bahwa strategi pendukung sumber daya yang diterapkan oleh BUMDes “Sinar Fajar” dalam pengelolaan Wisata Susur Sungai Kalitekung dan Café Kalitekung telah menunjukkan upaya yang sistematis dalam mengoptimalkan potensi desa melalui penguatan sumber daya manusia, pemanfaatan dukungan finansial, serta pengembangan kemitraan kolaboratif. Pelibatan masyarakat lokal sebagai tenaga operasional, pemberian pelatihan manajemen dan pelayanan, serta penggunaan dana desa untuk pengembangan fasilitas menjadi bukti konkret bahwa BUMDes tidak hanya berorientasi pada profit, tetapi juga pada masyarakat. Dampak positifnya terlihat dari meningkatnya produktivitas warga, terbukanya peluang kerja bagi pemuda desa, serta tumbuhnya aktivitas ekonomi di sekitar kawasan wisata. Namun demikian, masih ditemukan kendala seperti keterbatasan jumlah pegawai dan faktor cuaca yang memengaruhi operasional wisata susur sungai, sehingga diperlukan perencanaan kapasitas dan strategi alternatif layanan agar operasional tetap stabil. Jika disandingkan dengan penelitian yang dilakukan oleh H. W. Ramadhan dan H. Sukmana (2023) mengenai strategi BUMDes dalam pengembangan pariwisata, dijumpai hasil yang sejalan bahwa penguatan kapasitas sumber daya manusia dan kolaborasi menjadi faktor penting dalam meningkatkan keberlanjutan usaha wisata desa [5]. Dengan demikian, strategi pendukung sumber daya BUMDes “Sinar Fajar” dapat dinilai cukup efektif dalam mendukung pengembangan wisata, meskipun masih memerlukan penguatan berkelanjutan agar kualitas pelayanan dan daya saing usaha semakin optimal.</w:t>
      </w:r>
    </w:p>
    <w:p w14:paraId="20B6C332" w14:textId="77777777" w:rsidR="00862793" w:rsidRPr="008E3909" w:rsidRDefault="00862793" w:rsidP="002B04B4">
      <w:pPr>
        <w:ind w:left="426" w:firstLine="294"/>
        <w:jc w:val="both"/>
        <w:rPr>
          <w:i/>
          <w:sz w:val="20"/>
          <w:szCs w:val="20"/>
          <w:lang w:val="en-ID" w:eastAsia="id-ID"/>
        </w:rPr>
      </w:pPr>
    </w:p>
    <w:p w14:paraId="455871DD" w14:textId="77777777" w:rsidR="002B04B4" w:rsidRDefault="002B04B4" w:rsidP="002B04B4">
      <w:pPr>
        <w:pStyle w:val="ListParagraph"/>
        <w:widowControl/>
        <w:numPr>
          <w:ilvl w:val="0"/>
          <w:numId w:val="5"/>
        </w:numPr>
        <w:suppressAutoHyphens/>
        <w:autoSpaceDE/>
        <w:autoSpaceDN/>
        <w:spacing w:line="1" w:lineRule="atLeast"/>
        <w:ind w:left="426" w:hanging="294"/>
        <w:contextualSpacing/>
        <w:textDirection w:val="btLr"/>
        <w:textAlignment w:val="top"/>
        <w:outlineLvl w:val="0"/>
        <w:rPr>
          <w:rFonts w:eastAsia="Book Antiqua"/>
          <w:b/>
          <w:iCs/>
          <w:sz w:val="20"/>
          <w:szCs w:val="20"/>
        </w:rPr>
      </w:pPr>
      <w:r w:rsidRPr="008E3909">
        <w:rPr>
          <w:rFonts w:eastAsia="Book Antiqua"/>
          <w:b/>
          <w:iCs/>
          <w:sz w:val="20"/>
          <w:szCs w:val="20"/>
        </w:rPr>
        <w:t>Strategi Program</w:t>
      </w:r>
    </w:p>
    <w:p w14:paraId="08AD8E7E" w14:textId="77777777" w:rsidR="00136812" w:rsidRDefault="00053DFB" w:rsidP="002B04B4">
      <w:pPr>
        <w:pStyle w:val="ListParagraph"/>
        <w:spacing w:line="1" w:lineRule="atLeast"/>
        <w:ind w:left="426" w:firstLine="294"/>
        <w:textDirection w:val="btLr"/>
        <w:textAlignment w:val="top"/>
        <w:outlineLvl w:val="0"/>
        <w:rPr>
          <w:sz w:val="20"/>
          <w:szCs w:val="20"/>
          <w:lang w:eastAsia="en-ID"/>
        </w:rPr>
      </w:pPr>
      <w:r w:rsidRPr="00053DFB">
        <w:rPr>
          <w:sz w:val="20"/>
          <w:szCs w:val="20"/>
          <w:lang w:eastAsia="en-ID"/>
        </w:rPr>
        <w:t xml:space="preserve">Salah satu bentuk strategi program yang diterapkan BUMDes “Sinar Fajar” adalah pelaksanaan program </w:t>
      </w:r>
      <w:r w:rsidRPr="00053DFB">
        <w:rPr>
          <w:sz w:val="20"/>
          <w:szCs w:val="20"/>
          <w:lang w:eastAsia="en-ID"/>
        </w:rPr>
        <w:lastRenderedPageBreak/>
        <w:t xml:space="preserve">promosi digital untuk memperkenalkan Wisata Susur Sungai Kalitekung dan Café Kalitekung kepada masyarakat. Menurut Jack Kooten, strategi program merupakan strategi yang berorientasi pada penyusunan dan pelaksanaan berbagai program atau kegiatan sebagai langkah operasional untuk mencapai tujuan organisasi. Dalam implementasinya, pengurus BUMDes memanfaatkan berbagai media sosial, seperti </w:t>
      </w:r>
      <w:r w:rsidRPr="00136812">
        <w:rPr>
          <w:i/>
          <w:iCs/>
          <w:sz w:val="20"/>
          <w:szCs w:val="20"/>
          <w:lang w:eastAsia="en-ID"/>
        </w:rPr>
        <w:t>Instagram, TikTok, Facebook,</w:t>
      </w:r>
      <w:r w:rsidRPr="00053DFB">
        <w:rPr>
          <w:sz w:val="20"/>
          <w:szCs w:val="20"/>
          <w:lang w:eastAsia="en-ID"/>
        </w:rPr>
        <w:t xml:space="preserve"> dan </w:t>
      </w:r>
      <w:r w:rsidRPr="00136812">
        <w:rPr>
          <w:i/>
          <w:iCs/>
          <w:sz w:val="20"/>
          <w:szCs w:val="20"/>
          <w:lang w:eastAsia="en-ID"/>
        </w:rPr>
        <w:t>WhatsApp Business</w:t>
      </w:r>
      <w:r w:rsidRPr="00053DFB">
        <w:rPr>
          <w:sz w:val="20"/>
          <w:szCs w:val="20"/>
          <w:lang w:eastAsia="en-ID"/>
        </w:rPr>
        <w:t xml:space="preserve"> sebagai sarana promosi. Konten yang dipublikasikan berupa foto, video, serta testimoni pengunjung yang dikemas secara menarik untuk meningkatkan minat masyarakat berkunjung. Pelaksanaan program promosi digital tersebut bertujuan meningkatkan daya tarik wisata sekaligus memperluas jangkauan informasi kepada calon wisatawan. Selain itu, BUMDes juga menjalin kolaborasi dengan </w:t>
      </w:r>
      <w:r w:rsidRPr="00136812">
        <w:rPr>
          <w:i/>
          <w:iCs/>
          <w:sz w:val="20"/>
          <w:szCs w:val="20"/>
          <w:lang w:eastAsia="en-ID"/>
        </w:rPr>
        <w:t>influencer</w:t>
      </w:r>
      <w:r w:rsidRPr="00053DFB">
        <w:rPr>
          <w:sz w:val="20"/>
          <w:szCs w:val="20"/>
          <w:lang w:eastAsia="en-ID"/>
        </w:rPr>
        <w:t xml:space="preserve"> lokal dan komunitas kreatif guna memperluas jangkauan promosi serta meningkatkan eksposur destinasi wisata. Dengan demikian, program promosi digital yang dijalankan BUMDes mencerminkan implementasi strategi program sebagaimana dikemukakan Jack Kooten, yaitu melalui pelaksanaan kegiatan yang terencana untuk mendukung pencapaian tujuan pengembangan wisata desa.</w:t>
      </w:r>
    </w:p>
    <w:p w14:paraId="6D150F16" w14:textId="3D4B3142" w:rsidR="002B04B4" w:rsidRPr="008E3909" w:rsidRDefault="00053DFB" w:rsidP="002B04B4">
      <w:pPr>
        <w:pStyle w:val="ListParagraph"/>
        <w:spacing w:line="1" w:lineRule="atLeast"/>
        <w:ind w:left="426" w:firstLine="294"/>
        <w:textDirection w:val="btLr"/>
        <w:textAlignment w:val="top"/>
        <w:outlineLvl w:val="0"/>
        <w:rPr>
          <w:rFonts w:eastAsia="Book Antiqua"/>
          <w:b/>
          <w:iCs/>
          <w:sz w:val="20"/>
          <w:szCs w:val="20"/>
        </w:rPr>
      </w:pPr>
      <w:r w:rsidRPr="00053DFB">
        <w:rPr>
          <w:sz w:val="20"/>
          <w:szCs w:val="20"/>
          <w:lang w:eastAsia="en-ID"/>
        </w:rPr>
        <w:t>Hal tersebut sebagaimana disampaikan oleh Ahmad Rizki selaku pegawai Unit Café Kalitekung dan Wisata Susur Sungai Kalitekung sebagai berikut</w:t>
      </w:r>
      <w:r w:rsidR="00136812">
        <w:rPr>
          <w:sz w:val="20"/>
          <w:szCs w:val="20"/>
          <w:lang w:eastAsia="en-ID"/>
        </w:rPr>
        <w:t>:</w:t>
      </w:r>
    </w:p>
    <w:p w14:paraId="3D933688" w14:textId="77777777" w:rsidR="002B04B4" w:rsidRDefault="002B04B4" w:rsidP="002B04B4">
      <w:pPr>
        <w:pStyle w:val="ListParagraph"/>
        <w:spacing w:before="100" w:beforeAutospacing="1" w:after="100" w:afterAutospacing="1"/>
        <w:ind w:firstLine="0"/>
        <w:rPr>
          <w:i/>
          <w:iCs/>
          <w:sz w:val="20"/>
          <w:szCs w:val="20"/>
          <w:lang w:eastAsia="en-ID"/>
        </w:rPr>
      </w:pPr>
      <w:r w:rsidRPr="008E3909">
        <w:rPr>
          <w:i/>
          <w:iCs/>
          <w:sz w:val="20"/>
          <w:szCs w:val="20"/>
          <w:lang w:eastAsia="en-ID"/>
        </w:rPr>
        <w:t>“Kami di café juga ikut terlibat dalam promosi lewat media sosial, terutama Instagram dan TikTok. Biasanya kami membuat konten sederhana seperti video suasana café, menu baru, atau foto spot estetik yang banyak disukai anak-anak muda. Konten seperti itu cukup efektif karena banyak pengunjung yang datang setelah melihat unggahan kami. Tapi memang tantangannya adalah konsistensi. Kalau tidak rutin update, jangkauan postingan jadi turun dan pengunjung juga ikut menurun.” (Wawancara, 05 Oktober 2025)</w:t>
      </w:r>
    </w:p>
    <w:p w14:paraId="74328EF3" w14:textId="77777777" w:rsidR="00BC3B18" w:rsidRDefault="002B04B4" w:rsidP="00BC3B18">
      <w:pPr>
        <w:ind w:left="426" w:firstLine="294"/>
        <w:jc w:val="both"/>
        <w:rPr>
          <w:sz w:val="20"/>
          <w:szCs w:val="20"/>
          <w:lang w:eastAsia="en-ID"/>
        </w:rPr>
      </w:pPr>
      <w:r w:rsidRPr="008E3909">
        <w:rPr>
          <w:sz w:val="20"/>
          <w:szCs w:val="20"/>
          <w:lang w:eastAsia="en-ID"/>
        </w:rPr>
        <w:t xml:space="preserve">Dari hasil wawancara tersebut, dapat disimpulkan bahwa strategi program berbasis promosi digital yang dijalankan BUMDes “Sinar Fajar” telah melibatkan pegawai secara langsung, baik dari sisi pembuatan konten maupun interaksi dengan pengunjung. Hal ini menunjukkan bahwa keberhasilan promosi tidak hanya bergantung pada akun resmi BUMDes, tetapi juga pada partisipasi masyarakat dan pengunjung yang menjadi bagian dari strategi </w:t>
      </w:r>
      <w:r w:rsidRPr="008E3909">
        <w:rPr>
          <w:i/>
          <w:iCs/>
          <w:sz w:val="20"/>
          <w:szCs w:val="20"/>
          <w:lang w:eastAsia="en-ID"/>
        </w:rPr>
        <w:t>user generated content</w:t>
      </w:r>
      <w:r w:rsidRPr="008E3909">
        <w:rPr>
          <w:sz w:val="20"/>
          <w:szCs w:val="20"/>
          <w:lang w:eastAsia="en-ID"/>
        </w:rPr>
        <w:t>. Semakin banyak konten positif yang diunggah, semakin besar peluang peningkatan kunjungan wisata dan café.</w:t>
      </w:r>
    </w:p>
    <w:p w14:paraId="30C68B5B" w14:textId="046A73DA" w:rsidR="00BC3B18" w:rsidRDefault="002B04B4" w:rsidP="00BC3B18">
      <w:pPr>
        <w:ind w:left="426" w:firstLine="294"/>
        <w:jc w:val="both"/>
        <w:rPr>
          <w:sz w:val="20"/>
          <w:szCs w:val="20"/>
          <w:lang w:eastAsia="en-ID"/>
        </w:rPr>
      </w:pPr>
      <w:r w:rsidRPr="00C37A71">
        <w:rPr>
          <w:sz w:val="20"/>
          <w:szCs w:val="20"/>
          <w:lang w:eastAsia="en-ID"/>
        </w:rPr>
        <w:t xml:space="preserve">BUMDes Sinar Fajar bekerja sama dengan sekolah dan universitas di Sidoarjo untuk menjadikan wisata susur sungai sebagai lokasi wisata edukatif dan penelitian lapangan, </w:t>
      </w:r>
      <w:r w:rsidRPr="00C37A71">
        <w:rPr>
          <w:sz w:val="20"/>
          <w:szCs w:val="20"/>
          <w:shd w:val="clear" w:color="auto" w:fill="FFFFFF" w:themeFill="background1"/>
          <w:lang w:eastAsia="en-ID"/>
        </w:rPr>
        <w:t xml:space="preserve">Dengan </w:t>
      </w:r>
      <w:r w:rsidRPr="00C37A71">
        <w:rPr>
          <w:sz w:val="20"/>
          <w:szCs w:val="20"/>
          <w:lang w:eastAsia="en-ID"/>
        </w:rPr>
        <w:t xml:space="preserve">memfasiltasi café secara gratis untuk event organisasi maupun yang lain dengan syarat di harusakan membeli makanan atau minuman dari café kalitekung. Kolaborasi ini tidak hanya memperluas jangkauan pengenalan wisata, tetapi juga meningkatkan citra positif BUMDes sebagai lembaga yang peduli pada pendidikan dan konservasi lingkungan. Selain itu, BUMDes juga mengundang komunitas seperti pecinta alam, fotografer, dan pelaku UMKM untuk ikut serta dalam kegiatan promosi seperti lomba foto, festival kuliner desa, hingga kegiatan sosial seperti </w:t>
      </w:r>
      <w:r w:rsidRPr="00C37A71">
        <w:rPr>
          <w:i/>
          <w:iCs/>
          <w:sz w:val="20"/>
          <w:szCs w:val="20"/>
          <w:lang w:eastAsia="en-ID"/>
        </w:rPr>
        <w:t>Clean River Campaign</w:t>
      </w:r>
      <w:r w:rsidRPr="00C37A71">
        <w:rPr>
          <w:sz w:val="20"/>
          <w:szCs w:val="20"/>
          <w:lang w:eastAsia="en-ID"/>
        </w:rPr>
        <w:t>. Melalui kegiatan tersebut, masyarakat luas dapat mengenal Wisata Susur Sungai dan Café Kalitekung tidak hanya sebagai tempat rekreasi, tetapi juga sebagai simbol gotong royong dan pelestarian alam.</w:t>
      </w:r>
    </w:p>
    <w:p w14:paraId="47C2614D" w14:textId="65661B6A" w:rsidR="00BC3B18" w:rsidRDefault="002B04B4" w:rsidP="00BC3B18">
      <w:pPr>
        <w:ind w:left="426" w:firstLine="294"/>
        <w:jc w:val="both"/>
        <w:rPr>
          <w:sz w:val="20"/>
          <w:szCs w:val="20"/>
          <w:lang w:eastAsia="en-ID"/>
        </w:rPr>
      </w:pPr>
      <w:r w:rsidRPr="00C37A71">
        <w:rPr>
          <w:sz w:val="20"/>
          <w:szCs w:val="20"/>
          <w:lang w:eastAsia="en-ID"/>
        </w:rPr>
        <w:t>BUMDes Sinar Fajar juga menerapkan strategi pelayanan dan pengalaman wisata sebagai bagian dari promosi tidak langsung (</w:t>
      </w:r>
      <w:r w:rsidRPr="00C37A71">
        <w:rPr>
          <w:i/>
          <w:iCs/>
          <w:sz w:val="20"/>
          <w:szCs w:val="20"/>
          <w:lang w:eastAsia="en-ID"/>
        </w:rPr>
        <w:t>indirect marketing</w:t>
      </w:r>
      <w:r w:rsidRPr="00C37A71">
        <w:rPr>
          <w:sz w:val="20"/>
          <w:szCs w:val="20"/>
          <w:lang w:eastAsia="en-ID"/>
        </w:rPr>
        <w:t xml:space="preserve">). </w:t>
      </w:r>
      <w:r w:rsidR="002058A9">
        <w:rPr>
          <w:sz w:val="20"/>
          <w:szCs w:val="20"/>
          <w:lang w:eastAsia="en-ID"/>
        </w:rPr>
        <w:t>P</w:t>
      </w:r>
      <w:r w:rsidRPr="00C37A71">
        <w:rPr>
          <w:sz w:val="20"/>
          <w:szCs w:val="20"/>
          <w:lang w:eastAsia="en-ID"/>
        </w:rPr>
        <w:t xml:space="preserve">engalaman positif pelanggan adalah bentuk promosi paling efektif karena menghasilkan </w:t>
      </w:r>
      <w:r w:rsidRPr="00C37A71">
        <w:rPr>
          <w:i/>
          <w:iCs/>
          <w:sz w:val="20"/>
          <w:szCs w:val="20"/>
          <w:lang w:eastAsia="en-ID"/>
        </w:rPr>
        <w:t>word of mouth marketing</w:t>
      </w:r>
      <w:r w:rsidRPr="00C37A71">
        <w:rPr>
          <w:sz w:val="20"/>
          <w:szCs w:val="20"/>
          <w:lang w:eastAsia="en-ID"/>
        </w:rPr>
        <w:t>. Dalam hal ini, Café Kalitekung tidak hanya menyajikan kuliner, tetapi juga menghadirkan suasana khas pesisir dengan menu lokal, pelayanan ramah, dan area bersantai yang estetik. BUMDes juga secara rutin melatih pegawainya agar memiliki kemampuan komunikasi dan pelayanan yang baik, sehingga pengunjung mendapatkan kesan positif dan bersedia merekomendasikan wisata tersebut kepada orang lain. Pendekatan ini terbukti efektif dalam memperluas pengenalan wisata melalui jaringan sosial pengunjung.</w:t>
      </w:r>
    </w:p>
    <w:p w14:paraId="583F00FC" w14:textId="776DBB96" w:rsidR="002B04B4" w:rsidRDefault="002B04B4" w:rsidP="00BC3B18">
      <w:pPr>
        <w:ind w:left="426" w:firstLine="294"/>
        <w:jc w:val="both"/>
        <w:rPr>
          <w:sz w:val="20"/>
          <w:szCs w:val="20"/>
          <w:lang w:eastAsia="en-ID"/>
        </w:rPr>
      </w:pPr>
      <w:r w:rsidRPr="00C37A71">
        <w:rPr>
          <w:sz w:val="20"/>
          <w:szCs w:val="20"/>
          <w:lang w:eastAsia="en-ID"/>
        </w:rPr>
        <w:t>Untuk memperkuat temuan mengenai efektivitas strategi promosi yang dijalankan, pandangan dari masyarakat sebagai penerima langsung dampak promosi juga menjadi penting. Salah satu warga Desa Tambak Cemandi yang pernah mengajak kerabatnya berkunjung ke Wisata Susur Sungai Kalitekung menyampaikan:</w:t>
      </w:r>
    </w:p>
    <w:p w14:paraId="0415A1F6" w14:textId="77777777" w:rsidR="002B04B4" w:rsidRDefault="002B04B4" w:rsidP="002B04B4">
      <w:pPr>
        <w:ind w:left="284" w:firstLine="436"/>
        <w:jc w:val="both"/>
        <w:rPr>
          <w:sz w:val="20"/>
          <w:szCs w:val="20"/>
          <w:lang w:eastAsia="en-ID"/>
        </w:rPr>
      </w:pPr>
    </w:p>
    <w:p w14:paraId="4CF308BF" w14:textId="77777777" w:rsidR="002B04B4" w:rsidRPr="00C37A71" w:rsidRDefault="002B04B4" w:rsidP="002B04B4">
      <w:pPr>
        <w:ind w:left="720"/>
        <w:jc w:val="both"/>
        <w:rPr>
          <w:i/>
          <w:iCs/>
          <w:sz w:val="20"/>
          <w:szCs w:val="20"/>
          <w:lang w:val="en-ID" w:eastAsia="en-ID"/>
        </w:rPr>
      </w:pPr>
      <w:r w:rsidRPr="00C37A71">
        <w:rPr>
          <w:i/>
          <w:iCs/>
          <w:sz w:val="20"/>
          <w:szCs w:val="20"/>
          <w:lang w:eastAsia="en-ID"/>
        </w:rPr>
        <w:t>“Saya tahu wisata susur sungai dan Café Kalitekung pertama kali dari media sosial, lalu setelah itu sering melihat promosi saat ada kegiatan desa. Menurut saya promosinya sudah bagus karena sering muncul di Instagram dan TikTok. Ketika saya mengajak saudara dari luar desa, mereka juga tertarik karena sebelumnya sudah melihat kontennya di media sosial. Dari situ saya merasa promosi yang dilakukan BUMDes cukup berhasil mengenalkan wisata desa kami ke orang luar.” (Wawancara, 07 Oktober 2025).</w:t>
      </w:r>
    </w:p>
    <w:p w14:paraId="22A371F0" w14:textId="77777777" w:rsidR="002B04B4" w:rsidRPr="00C37A71" w:rsidRDefault="002B04B4" w:rsidP="002B04B4">
      <w:pPr>
        <w:jc w:val="both"/>
        <w:rPr>
          <w:sz w:val="20"/>
          <w:szCs w:val="20"/>
          <w:lang w:val="en-ID" w:eastAsia="en-ID"/>
        </w:rPr>
      </w:pPr>
    </w:p>
    <w:p w14:paraId="7356C2E6" w14:textId="77777777" w:rsidR="002B04B4" w:rsidRPr="00C37A71" w:rsidRDefault="002B04B4" w:rsidP="002B04B4">
      <w:pPr>
        <w:ind w:left="426" w:firstLine="294"/>
        <w:jc w:val="both"/>
        <w:rPr>
          <w:sz w:val="20"/>
          <w:szCs w:val="20"/>
          <w:lang w:val="en-ID" w:eastAsia="en-ID"/>
        </w:rPr>
      </w:pPr>
      <w:r w:rsidRPr="00C37A71">
        <w:rPr>
          <w:sz w:val="20"/>
          <w:szCs w:val="20"/>
          <w:lang w:eastAsia="en-ID"/>
        </w:rPr>
        <w:t xml:space="preserve">Pernyataan warga tersebut menunjukkan bahwa strategi promosi digital dan promosi langsung yang dilakukan BUMDes “Sinar Fajar” telah mampu menjangkau masyarakat secara luas, baik internal desa maupun pengunjung dari luar daerah. Media sosial berperan sebagai sarana awal dalam membangun ketertarikan, sementara promosi berbasis kegiatan desa memperkuat kepercayaan dan rasa memiliki masyarakat terhadap wisata yang dikelola. Keberhasilan promosi juga tercermin dari adanya kunjungan berulang dan rekomendasi dari mulut ke mulut yang dilakukan oleh warga kepada kerabatnya. Hal ini mengindikasikan bahwa strategi promosi yang diterapkan tidak hanya bersifat informatif, tetapi juga persuasif dan berkelanjutan. Dengan demikian, keterlibatan masyarakat </w:t>
      </w:r>
      <w:r w:rsidRPr="00C37A71">
        <w:rPr>
          <w:sz w:val="20"/>
          <w:szCs w:val="20"/>
          <w:lang w:eastAsia="en-ID"/>
        </w:rPr>
        <w:lastRenderedPageBreak/>
        <w:t>sebagai agen promosi tidak langsung menjadi salah satu kekuatan utama dalam pengembangan wisata desa.</w:t>
      </w:r>
    </w:p>
    <w:p w14:paraId="627FF307" w14:textId="77777777" w:rsidR="002B04B4" w:rsidRPr="00C37A71" w:rsidRDefault="002B04B4" w:rsidP="002B04B4">
      <w:pPr>
        <w:ind w:left="426" w:firstLine="294"/>
        <w:jc w:val="both"/>
        <w:rPr>
          <w:sz w:val="20"/>
          <w:szCs w:val="20"/>
          <w:lang w:val="en-ID" w:eastAsia="en-ID"/>
        </w:rPr>
      </w:pPr>
      <w:r w:rsidRPr="00C37A71">
        <w:rPr>
          <w:sz w:val="20"/>
          <w:szCs w:val="20"/>
          <w:lang w:eastAsia="en-ID"/>
        </w:rPr>
        <w:t>Selain itu, Ketua BUMDes “Sinar Fajar”, Bapak Masyhudi Faqih, juga memberikan penjelasan terkait strategi promosi yang diterapkan secara menyeluruh, sebagai berikut:</w:t>
      </w:r>
    </w:p>
    <w:p w14:paraId="619B4EF3" w14:textId="77777777" w:rsidR="002B04B4" w:rsidRPr="00C37A71" w:rsidRDefault="002B04B4" w:rsidP="002B04B4">
      <w:pPr>
        <w:jc w:val="both"/>
        <w:rPr>
          <w:sz w:val="20"/>
          <w:szCs w:val="20"/>
          <w:lang w:val="en-ID" w:eastAsia="en-ID"/>
        </w:rPr>
      </w:pPr>
    </w:p>
    <w:p w14:paraId="1E30A056" w14:textId="77777777" w:rsidR="002B04B4" w:rsidRPr="00C37A71" w:rsidRDefault="002B04B4" w:rsidP="002B04B4">
      <w:pPr>
        <w:ind w:left="720"/>
        <w:jc w:val="both"/>
        <w:rPr>
          <w:i/>
          <w:iCs/>
          <w:sz w:val="20"/>
          <w:szCs w:val="20"/>
          <w:lang w:val="en-ID" w:eastAsia="en-ID"/>
        </w:rPr>
      </w:pPr>
      <w:r w:rsidRPr="00C37A71">
        <w:rPr>
          <w:i/>
          <w:iCs/>
          <w:sz w:val="20"/>
          <w:szCs w:val="20"/>
          <w:lang w:eastAsia="en-ID"/>
        </w:rPr>
        <w:t>“Strategi promosi memang menjadi fokus utama kami karena tanpa promosi yang baik, potensi wisata tidak akan dikenal luas. Kami memanfaatkan media sosial karena biayanya relatif murah dan jangkauannya luas, terutama untuk menyasar generasi muda. Namun, kami juga tidak meninggalkan promosi langsung melalui kegiatan desa agar masyarakat merasa dilibatkan dan memiliki wisata ini. Bagi kami, promosi bukan hanya soal menarik pengunjung, tetapi juga membangun citra positif dan rasa bangga masyarakat terhadap desanya sendiri.” (Wawancara, 03 Oktober 2025).</w:t>
      </w:r>
    </w:p>
    <w:p w14:paraId="4A83D7D6" w14:textId="77777777" w:rsidR="002B04B4" w:rsidRPr="00C37A71" w:rsidRDefault="002B04B4" w:rsidP="002B04B4">
      <w:pPr>
        <w:jc w:val="both"/>
        <w:rPr>
          <w:sz w:val="20"/>
          <w:szCs w:val="20"/>
          <w:lang w:val="en-ID" w:eastAsia="en-ID"/>
        </w:rPr>
      </w:pPr>
    </w:p>
    <w:p w14:paraId="3EFC095B" w14:textId="77777777" w:rsidR="002B04B4" w:rsidRPr="00C37A71" w:rsidRDefault="002B04B4" w:rsidP="002B04B4">
      <w:pPr>
        <w:ind w:left="426" w:firstLine="294"/>
        <w:jc w:val="both"/>
        <w:rPr>
          <w:sz w:val="20"/>
          <w:szCs w:val="20"/>
          <w:lang w:val="en-ID" w:eastAsia="en-ID"/>
        </w:rPr>
      </w:pPr>
      <w:r w:rsidRPr="00C37A71">
        <w:rPr>
          <w:sz w:val="20"/>
          <w:szCs w:val="20"/>
          <w:lang w:eastAsia="en-ID"/>
        </w:rPr>
        <w:t>Wawancara dengan Ketua BUMDes tersebut menegaskan bahwa strategi promosi yang dijalankan tidak bersifat parsial, melainkan terintegrasi antara pendekatan digital dan pendekatan sosial berbasis komunitas. Pemanfaatan media sosial dipilih sebagai strategi adaptif terhadap perkembangan teknologi dan perilaku wisatawan, sementara promosi langsung difungsikan untuk memperkuat legitimasi sosial dan partisipasi masyarakat desa. Pandangan ini menunjukkan bahwa BUMDes “Sinar Fajar” tidak hanya berorientasi pada peningkatan jumlah pengunjung, tetapi juga pada pembangunan identitas dan kebanggaan desa. Dengan strategi promosi yang terencana dan melibatkan berbagai pihak, BUMDes mampu menciptakan model pengenalan wisata desa yang inklusif, berkelanjutan, dan selaras dengan tujuan pembangunan ekonomi lokal.</w:t>
      </w:r>
    </w:p>
    <w:p w14:paraId="0D0B449A" w14:textId="618003C2" w:rsidR="00BC3B18" w:rsidRDefault="00BC3B18" w:rsidP="00BC3B18">
      <w:pPr>
        <w:spacing w:before="100" w:beforeAutospacing="1" w:after="100" w:afterAutospacing="1"/>
        <w:ind w:left="426" w:firstLine="294"/>
        <w:jc w:val="both"/>
        <w:rPr>
          <w:sz w:val="20"/>
          <w:szCs w:val="20"/>
          <w:lang w:eastAsia="en-ID"/>
        </w:rPr>
      </w:pPr>
      <w:r>
        <w:rPr>
          <w:rFonts w:ascii="Book Antiqua" w:hAnsi="Book Antiqua"/>
          <w:noProof/>
          <w:lang w:eastAsia="en-ID"/>
        </w:rPr>
        <w:drawing>
          <wp:anchor distT="0" distB="0" distL="114300" distR="114300" simplePos="0" relativeHeight="251662336" behindDoc="0" locked="0" layoutInCell="1" allowOverlap="1" wp14:anchorId="76584F10" wp14:editId="3C5A18A8">
            <wp:simplePos x="0" y="0"/>
            <wp:positionH relativeFrom="margin">
              <wp:posOffset>3332480</wp:posOffset>
            </wp:positionH>
            <wp:positionV relativeFrom="paragraph">
              <wp:posOffset>196215</wp:posOffset>
            </wp:positionV>
            <wp:extent cx="1466850" cy="2047875"/>
            <wp:effectExtent l="0" t="0" r="0" b="9525"/>
            <wp:wrapSquare wrapText="bothSides"/>
            <wp:docPr id="10679115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889716" name="Picture 94488971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66850" cy="2047875"/>
                    </a:xfrm>
                    <a:prstGeom prst="rect">
                      <a:avLst/>
                    </a:prstGeom>
                  </pic:spPr>
                </pic:pic>
              </a:graphicData>
            </a:graphic>
            <wp14:sizeRelH relativeFrom="margin">
              <wp14:pctWidth>0</wp14:pctWidth>
            </wp14:sizeRelH>
            <wp14:sizeRelV relativeFrom="margin">
              <wp14:pctHeight>0</wp14:pctHeight>
            </wp14:sizeRelV>
          </wp:anchor>
        </w:drawing>
      </w:r>
      <w:r>
        <w:rPr>
          <w:rFonts w:ascii="Book Antiqua" w:hAnsi="Book Antiqua"/>
          <w:noProof/>
          <w:lang w:eastAsia="en-ID"/>
        </w:rPr>
        <w:drawing>
          <wp:anchor distT="0" distB="0" distL="114300" distR="114300" simplePos="0" relativeHeight="251660288" behindDoc="0" locked="0" layoutInCell="1" allowOverlap="1" wp14:anchorId="2B299727" wp14:editId="449160FE">
            <wp:simplePos x="0" y="0"/>
            <wp:positionH relativeFrom="margin">
              <wp:posOffset>1265555</wp:posOffset>
            </wp:positionH>
            <wp:positionV relativeFrom="paragraph">
              <wp:posOffset>190500</wp:posOffset>
            </wp:positionV>
            <wp:extent cx="1476375" cy="2066925"/>
            <wp:effectExtent l="0" t="0" r="9525" b="9525"/>
            <wp:wrapSquare wrapText="bothSides"/>
            <wp:docPr id="18154856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241722" name="Picture 164024172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76375" cy="2066925"/>
                    </a:xfrm>
                    <a:prstGeom prst="rect">
                      <a:avLst/>
                    </a:prstGeom>
                  </pic:spPr>
                </pic:pic>
              </a:graphicData>
            </a:graphic>
            <wp14:sizeRelH relativeFrom="margin">
              <wp14:pctWidth>0</wp14:pctWidth>
            </wp14:sizeRelH>
            <wp14:sizeRelV relativeFrom="margin">
              <wp14:pctHeight>0</wp14:pctHeight>
            </wp14:sizeRelV>
          </wp:anchor>
        </w:drawing>
      </w:r>
    </w:p>
    <w:p w14:paraId="04538517" w14:textId="77777777" w:rsidR="00BC3B18" w:rsidRDefault="00BC3B18" w:rsidP="00BC3B18">
      <w:pPr>
        <w:spacing w:before="100" w:beforeAutospacing="1" w:after="100" w:afterAutospacing="1"/>
        <w:ind w:left="426" w:firstLine="294"/>
        <w:jc w:val="both"/>
        <w:rPr>
          <w:sz w:val="20"/>
          <w:szCs w:val="20"/>
          <w:lang w:eastAsia="en-ID"/>
        </w:rPr>
      </w:pPr>
    </w:p>
    <w:p w14:paraId="13257F3A" w14:textId="77777777" w:rsidR="00BC3B18" w:rsidRDefault="00BC3B18" w:rsidP="00BC3B18">
      <w:pPr>
        <w:spacing w:before="100" w:beforeAutospacing="1" w:after="100" w:afterAutospacing="1"/>
        <w:ind w:left="426" w:firstLine="294"/>
        <w:jc w:val="both"/>
        <w:rPr>
          <w:sz w:val="20"/>
          <w:szCs w:val="20"/>
          <w:lang w:eastAsia="en-ID"/>
        </w:rPr>
      </w:pPr>
    </w:p>
    <w:p w14:paraId="208E8C92" w14:textId="77777777" w:rsidR="00BC3B18" w:rsidRDefault="00BC3B18" w:rsidP="00BC3B18">
      <w:pPr>
        <w:spacing w:before="100" w:beforeAutospacing="1" w:after="100" w:afterAutospacing="1"/>
        <w:ind w:left="426" w:firstLine="294"/>
        <w:jc w:val="both"/>
        <w:rPr>
          <w:sz w:val="20"/>
          <w:szCs w:val="20"/>
          <w:lang w:eastAsia="en-ID"/>
        </w:rPr>
      </w:pPr>
    </w:p>
    <w:p w14:paraId="17B36EDF" w14:textId="77777777" w:rsidR="00BC3B18" w:rsidRDefault="00BC3B18" w:rsidP="00BC3B18">
      <w:pPr>
        <w:spacing w:before="100" w:beforeAutospacing="1" w:after="100" w:afterAutospacing="1"/>
        <w:ind w:left="426" w:firstLine="294"/>
        <w:jc w:val="both"/>
        <w:rPr>
          <w:sz w:val="20"/>
          <w:szCs w:val="20"/>
          <w:lang w:eastAsia="en-ID"/>
        </w:rPr>
      </w:pPr>
    </w:p>
    <w:p w14:paraId="59B10C78" w14:textId="77777777" w:rsidR="00BC3B18" w:rsidRDefault="00BC3B18" w:rsidP="00BC3B18">
      <w:pPr>
        <w:spacing w:before="100" w:beforeAutospacing="1" w:after="100" w:afterAutospacing="1"/>
        <w:ind w:left="426" w:firstLine="294"/>
        <w:jc w:val="both"/>
        <w:rPr>
          <w:i/>
          <w:iCs/>
          <w:sz w:val="20"/>
          <w:szCs w:val="20"/>
          <w:lang w:eastAsia="en-ID"/>
        </w:rPr>
      </w:pPr>
    </w:p>
    <w:p w14:paraId="78383EEB" w14:textId="77777777" w:rsidR="00BC3B18" w:rsidRDefault="00BC3B18" w:rsidP="00BC3B18">
      <w:pPr>
        <w:spacing w:before="100" w:beforeAutospacing="1" w:after="100" w:afterAutospacing="1"/>
        <w:ind w:left="426" w:firstLine="294"/>
        <w:jc w:val="both"/>
        <w:rPr>
          <w:i/>
          <w:iCs/>
          <w:sz w:val="20"/>
          <w:szCs w:val="20"/>
          <w:lang w:eastAsia="en-ID"/>
        </w:rPr>
      </w:pPr>
    </w:p>
    <w:p w14:paraId="20D2A9B8" w14:textId="77777777" w:rsidR="00BC3B18" w:rsidRPr="00C37A71" w:rsidRDefault="00BC3B18" w:rsidP="00BC3B18">
      <w:pPr>
        <w:jc w:val="center"/>
        <w:rPr>
          <w:sz w:val="20"/>
          <w:szCs w:val="20"/>
        </w:rPr>
      </w:pPr>
      <w:r w:rsidRPr="00C37A71">
        <w:rPr>
          <w:b/>
          <w:sz w:val="20"/>
          <w:szCs w:val="20"/>
        </w:rPr>
        <w:t xml:space="preserve">Gambar 2. </w:t>
      </w:r>
      <w:r w:rsidRPr="00C37A71">
        <w:rPr>
          <w:sz w:val="20"/>
          <w:szCs w:val="20"/>
        </w:rPr>
        <w:t>Promosi By Tik Tok Wisata Susur Sungai (Kiri) dan Promosi By Tik Tok Cafe Kalitekung (Kanan)</w:t>
      </w:r>
    </w:p>
    <w:p w14:paraId="4CC5C47F" w14:textId="3F1D2E39" w:rsidR="00BC3B18" w:rsidRDefault="00BC3B18" w:rsidP="00BC3B18">
      <w:pPr>
        <w:jc w:val="center"/>
        <w:rPr>
          <w:sz w:val="20"/>
          <w:szCs w:val="20"/>
        </w:rPr>
      </w:pPr>
      <w:r w:rsidRPr="00C37A71">
        <w:rPr>
          <w:sz w:val="20"/>
          <w:szCs w:val="20"/>
        </w:rPr>
        <w:t>Sumber: Dokumentasi BUMDes Sinar Fajar</w:t>
      </w:r>
      <w:r w:rsidR="00136812">
        <w:rPr>
          <w:sz w:val="20"/>
          <w:szCs w:val="20"/>
        </w:rPr>
        <w:t>, 2025</w:t>
      </w:r>
    </w:p>
    <w:p w14:paraId="5A100F02" w14:textId="77777777" w:rsidR="00BC3B18" w:rsidRDefault="00BC3B18" w:rsidP="00BC3B18">
      <w:pPr>
        <w:jc w:val="center"/>
        <w:rPr>
          <w:sz w:val="20"/>
          <w:szCs w:val="20"/>
        </w:rPr>
      </w:pPr>
    </w:p>
    <w:p w14:paraId="138DD28F" w14:textId="77777777" w:rsidR="00BC26AE" w:rsidRDefault="00BC3B18" w:rsidP="00BC26AE">
      <w:pPr>
        <w:ind w:left="284" w:firstLine="436"/>
        <w:jc w:val="both"/>
        <w:rPr>
          <w:sz w:val="20"/>
          <w:szCs w:val="20"/>
        </w:rPr>
      </w:pPr>
      <w:r w:rsidRPr="00C37A71">
        <w:rPr>
          <w:sz w:val="20"/>
          <w:szCs w:val="20"/>
        </w:rPr>
        <w:t>Gambar tersebut menunjukkan upaya promosi digital yang dilakukan oleh BUMDes “Sinar Fajar” melalui</w:t>
      </w:r>
      <w:r w:rsidR="00BC26AE">
        <w:rPr>
          <w:sz w:val="20"/>
          <w:szCs w:val="20"/>
        </w:rPr>
        <w:t xml:space="preserve"> </w:t>
      </w:r>
      <w:r w:rsidRPr="00C37A71">
        <w:rPr>
          <w:sz w:val="20"/>
          <w:szCs w:val="20"/>
        </w:rPr>
        <w:t>platform media sosial TikTok. Pada sisi kiri, terlihat konten promosi mengenai Wisata Susur Sungai Kalitekung yang menampilkan keindahan aliran sungai, aktivitas perahu wisata, serta suasana alami yang menarik perhatian wisatawan. Video promosi ini dibuat dengan gaya kreatif khas TikTok untuk menarik minat pengguna muda dan memperluas jangkauan promosi secara viral.</w:t>
      </w:r>
    </w:p>
    <w:p w14:paraId="7DC816C3" w14:textId="77777777" w:rsidR="00BC26AE" w:rsidRDefault="00BC3B18" w:rsidP="00BC26AE">
      <w:pPr>
        <w:ind w:left="284" w:firstLine="436"/>
        <w:jc w:val="both"/>
        <w:rPr>
          <w:sz w:val="20"/>
          <w:szCs w:val="20"/>
        </w:rPr>
      </w:pPr>
      <w:r w:rsidRPr="00C37A71">
        <w:rPr>
          <w:sz w:val="20"/>
          <w:szCs w:val="20"/>
        </w:rPr>
        <w:t>Sementara pada sisi kanan, ditampilkan promosi Cafe Kalitekung yang merupakan salah satu unit usaha BUMDes. Konten video memperlihatkan suasana santai di cafe, menu andalan yang disajikan, serta spot foto estetik yang menjadi daya tarik bagi pengunjung. Melalui strategi promosi berbasis media sosial ini, BUMDes “Sinar Fajar” berupaya meningkatkan kesadaran masyarakat terhadap potensi wisata dan kuliner lokal Desa Tambak Cemandi, sekaligus memperkuat citra destinasi desa wisata yang modern dan kreatif.</w:t>
      </w:r>
    </w:p>
    <w:p w14:paraId="3A9AD02A" w14:textId="77777777" w:rsidR="00BC26AE" w:rsidRDefault="00BC3B18" w:rsidP="00BC26AE">
      <w:pPr>
        <w:ind w:left="284" w:firstLine="436"/>
        <w:jc w:val="both"/>
        <w:rPr>
          <w:sz w:val="20"/>
          <w:szCs w:val="20"/>
        </w:rPr>
      </w:pPr>
      <w:r w:rsidRPr="00C37A71">
        <w:rPr>
          <w:sz w:val="20"/>
          <w:szCs w:val="20"/>
          <w:lang w:eastAsia="en-ID"/>
        </w:rPr>
        <w:t>Selain promosi digital, BUMDes Sinar Fajar juga menerapkan strategi promosi langsung (</w:t>
      </w:r>
      <w:r w:rsidRPr="00053DFB">
        <w:rPr>
          <w:i/>
          <w:iCs/>
          <w:sz w:val="20"/>
          <w:szCs w:val="20"/>
          <w:lang w:eastAsia="en-ID"/>
        </w:rPr>
        <w:t>direct promotion</w:t>
      </w:r>
      <w:r w:rsidRPr="00C37A71">
        <w:rPr>
          <w:sz w:val="20"/>
          <w:szCs w:val="20"/>
          <w:lang w:eastAsia="en-ID"/>
        </w:rPr>
        <w:t xml:space="preserve">) di lingkungan masyarakat. BUMDes aktif memperkenalkan wisata dan café melalui kegiatan desa seperti bersih desa, lomba 17 Agustus, kegiatan PKK, dan acara karang taruna, dengan memasang spanduk, membagikan brosur, serta melakukan sosialisasi langsung kepada warga. Kegiatan ini bertujuan meningkatkan rasa memiliki masyarakat terhadap destinasi wisata yang dikelola oleh desa sendiri. Strategi ini sejalan dengan teori Edy Suhardono (2016) tentang peran sosial lembaga desa, di mana BUMDes harus mampu berfungsi sebagai </w:t>
      </w:r>
      <w:r w:rsidRPr="00053DFB">
        <w:rPr>
          <w:sz w:val="20"/>
          <w:szCs w:val="20"/>
          <w:lang w:eastAsia="en-ID"/>
        </w:rPr>
        <w:t>mobilisator</w:t>
      </w:r>
      <w:r w:rsidRPr="00C37A71">
        <w:rPr>
          <w:sz w:val="20"/>
          <w:szCs w:val="20"/>
          <w:lang w:eastAsia="en-ID"/>
        </w:rPr>
        <w:t xml:space="preserve"> yaitu penggerak masyarakat untuk ikut berpartisipasi dalam kegiatan pembangunan ekonomi lokal. Dengan cara ini, promosi tidak hanya dilakukan secara informatif, tetapi juga partisipatif, di mana masyarakat menjadi bagian aktif dalam memperkenalkan potensi desanya.</w:t>
      </w:r>
    </w:p>
    <w:p w14:paraId="1CB022EB" w14:textId="480CC96C" w:rsidR="00BC26AE" w:rsidRDefault="00BC3B18" w:rsidP="00BC26AE">
      <w:pPr>
        <w:ind w:left="284" w:firstLine="436"/>
        <w:jc w:val="both"/>
        <w:rPr>
          <w:sz w:val="20"/>
          <w:szCs w:val="20"/>
        </w:rPr>
      </w:pPr>
      <w:r w:rsidRPr="00C37A71">
        <w:rPr>
          <w:sz w:val="20"/>
          <w:szCs w:val="20"/>
          <w:lang w:eastAsia="en-ID"/>
        </w:rPr>
        <w:t xml:space="preserve">Secara keseluruhan, strategi program BUMDes “Sinar Fajar” dalam memperkenalkan Wisata Susur Sungai dan Café Kalitekung menekankan sinergi antara strategi promosi digital, promosi langsung berbasis komunitas, </w:t>
      </w:r>
      <w:r w:rsidRPr="00C37A71">
        <w:rPr>
          <w:sz w:val="20"/>
          <w:szCs w:val="20"/>
          <w:lang w:eastAsia="en-ID"/>
        </w:rPr>
        <w:lastRenderedPageBreak/>
        <w:t xml:space="preserve">kemitraan eksternal, serta peningkatan kualitas pelayanan wisata. Melalui kombinasi strategi tersebut, BUMDes berhasil mengimplementasikan konsep </w:t>
      </w:r>
      <w:r w:rsidR="00EC0857">
        <w:rPr>
          <w:sz w:val="20"/>
          <w:szCs w:val="20"/>
          <w:lang w:eastAsia="en-ID"/>
        </w:rPr>
        <w:t>promosi</w:t>
      </w:r>
      <w:r w:rsidRPr="00C37A71">
        <w:rPr>
          <w:sz w:val="20"/>
          <w:szCs w:val="20"/>
          <w:lang w:eastAsia="en-ID"/>
        </w:rPr>
        <w:t xml:space="preserve"> sosial yaitu memasarkan produk tidak hanya untuk keuntungan ekonomi, tetapi juga untuk membangun nilai sosial dan budaya masyarakat. Pendekatan ini memperlihatkan bahwa pengenalan wisata desa tidak cukup dilakukan melalui iklan semata, tetapi memerlukan keterlibatan masyarakat, identitas lokal yang kuat, dan komunikasi yang berkelanjutan. Dengan strategi yang terarah ini, BUMDes Sinar Fajar diharapkan mampu menjadikan Desa Tambak Cemandi sebagai destinasi wisata berbasis masyarakat yang dikenal luas, berdaya saing, dan berkelanjutan.</w:t>
      </w:r>
    </w:p>
    <w:p w14:paraId="2B871E19" w14:textId="53C3AABD" w:rsidR="002B04B4" w:rsidRPr="00BC3B18" w:rsidRDefault="002B04B4" w:rsidP="00BC26AE">
      <w:pPr>
        <w:ind w:left="284" w:firstLine="436"/>
        <w:jc w:val="both"/>
        <w:rPr>
          <w:sz w:val="20"/>
          <w:szCs w:val="20"/>
        </w:rPr>
      </w:pPr>
      <w:r w:rsidRPr="00C37A71">
        <w:rPr>
          <w:sz w:val="20"/>
          <w:szCs w:val="20"/>
          <w:lang w:eastAsia="en-ID"/>
        </w:rPr>
        <w:t xml:space="preserve">Berdasarkan fenomena di atas dapat disimpulkan bahwa strategi program yang dijalankan BUMDes “Sinar Fajar” dalam pengembangan Wisata Susur Sungai Kalitekung dan Café Kalitekung menitikberatkan pada promosi digital yang terintegrasi dengan promosi langsung berbasis komunitas, kemitraan eksternal, serta peningkatan kualitas pelayanan sebagai bentuk </w:t>
      </w:r>
      <w:r w:rsidR="00EC0857">
        <w:rPr>
          <w:sz w:val="20"/>
          <w:szCs w:val="20"/>
          <w:lang w:eastAsia="en-ID"/>
        </w:rPr>
        <w:t>promosi</w:t>
      </w:r>
      <w:r w:rsidRPr="00C37A71">
        <w:rPr>
          <w:sz w:val="20"/>
          <w:szCs w:val="20"/>
          <w:lang w:eastAsia="en-ID"/>
        </w:rPr>
        <w:t xml:space="preserve"> tidak langsung. Pemanfaatan media sosial seperti </w:t>
      </w:r>
      <w:r w:rsidRPr="00022BD6">
        <w:rPr>
          <w:i/>
          <w:iCs/>
          <w:sz w:val="20"/>
          <w:szCs w:val="20"/>
          <w:lang w:eastAsia="en-ID"/>
        </w:rPr>
        <w:t>Instagram, TikTok, Facebook,</w:t>
      </w:r>
      <w:r w:rsidRPr="00C37A71">
        <w:rPr>
          <w:sz w:val="20"/>
          <w:szCs w:val="20"/>
          <w:lang w:eastAsia="en-ID"/>
        </w:rPr>
        <w:t xml:space="preserve"> dan </w:t>
      </w:r>
      <w:r w:rsidRPr="00022BD6">
        <w:rPr>
          <w:i/>
          <w:iCs/>
          <w:sz w:val="20"/>
          <w:szCs w:val="20"/>
          <w:lang w:eastAsia="en-ID"/>
        </w:rPr>
        <w:t>WhatsApp Business</w:t>
      </w:r>
      <w:r w:rsidRPr="00C37A71">
        <w:rPr>
          <w:sz w:val="20"/>
          <w:szCs w:val="20"/>
          <w:lang w:eastAsia="en-ID"/>
        </w:rPr>
        <w:t xml:space="preserve"> terbukti efektif dalam membangun </w:t>
      </w:r>
      <w:r w:rsidRPr="00022BD6">
        <w:rPr>
          <w:i/>
          <w:iCs/>
          <w:sz w:val="20"/>
          <w:szCs w:val="20"/>
          <w:lang w:eastAsia="en-ID"/>
        </w:rPr>
        <w:t>brand awareness</w:t>
      </w:r>
      <w:r w:rsidRPr="00C37A71">
        <w:rPr>
          <w:sz w:val="20"/>
          <w:szCs w:val="20"/>
          <w:lang w:eastAsia="en-ID"/>
        </w:rPr>
        <w:t xml:space="preserve"> serta menarik minat pengunjung, terutama generasi muda, dengan biaya yang relatif efisien. Keterlibatan pegawai dan masyarakat dalam pembuatan konten menunjukkan bahwa strategi promosi bersifat partisipatif dan mendorong terbentuknya </w:t>
      </w:r>
      <w:r w:rsidRPr="00022BD6">
        <w:rPr>
          <w:i/>
          <w:iCs/>
          <w:sz w:val="20"/>
          <w:szCs w:val="20"/>
          <w:lang w:eastAsia="en-ID"/>
        </w:rPr>
        <w:t>user generated content</w:t>
      </w:r>
      <w:r w:rsidRPr="00022BD6">
        <w:rPr>
          <w:sz w:val="20"/>
          <w:szCs w:val="20"/>
          <w:lang w:eastAsia="en-ID"/>
        </w:rPr>
        <w:t xml:space="preserve"> </w:t>
      </w:r>
      <w:r w:rsidRPr="00C37A71">
        <w:rPr>
          <w:sz w:val="20"/>
          <w:szCs w:val="20"/>
          <w:lang w:eastAsia="en-ID"/>
        </w:rPr>
        <w:t xml:space="preserve">sebagai penguat citra destinasi. Selain itu, promosi langsung melalui kegiatan desa dan kolaborasi dengan lembaga pendidikan maupun komunitas turut memperluas jangkauan serta memperkuat rasa memiliki masyarakat terhadap wisata yang dikelola desa. Namun demikian, tantangan berupa konsistensi dalam pembaruan konten digital dan kebutuhan pengelolaan promosi yang lebih terstruktur masih perlu diperhatikan agar jangkauan promosi tetap </w:t>
      </w:r>
      <w:r w:rsidRPr="005E030A">
        <w:rPr>
          <w:sz w:val="20"/>
          <w:szCs w:val="20"/>
          <w:lang w:eastAsia="en-ID"/>
        </w:rPr>
        <w:t xml:space="preserve">stabil. Jika disandingkan dengan penelitian yang dilakukan oleh A. M. Rahmayanie dkk. (2022) mengenai pemanfaatan </w:t>
      </w:r>
      <w:r w:rsidR="005E030A" w:rsidRPr="005E030A">
        <w:rPr>
          <w:i/>
          <w:iCs/>
          <w:sz w:val="20"/>
          <w:szCs w:val="20"/>
        </w:rPr>
        <w:t>digital</w:t>
      </w:r>
      <w:r w:rsidR="005E030A" w:rsidRPr="005E030A">
        <w:rPr>
          <w:i/>
          <w:iCs/>
          <w:spacing w:val="-9"/>
          <w:sz w:val="20"/>
          <w:szCs w:val="20"/>
        </w:rPr>
        <w:t xml:space="preserve"> </w:t>
      </w:r>
      <w:r w:rsidR="005E030A" w:rsidRPr="005E030A">
        <w:rPr>
          <w:i/>
          <w:iCs/>
          <w:sz w:val="20"/>
          <w:szCs w:val="20"/>
        </w:rPr>
        <w:t>promotion</w:t>
      </w:r>
      <w:r w:rsidR="005E030A" w:rsidRPr="005E030A">
        <w:rPr>
          <w:spacing w:val="-10"/>
          <w:sz w:val="20"/>
          <w:szCs w:val="20"/>
        </w:rPr>
        <w:t xml:space="preserve"> </w:t>
      </w:r>
      <w:r w:rsidRPr="005E030A">
        <w:rPr>
          <w:sz w:val="20"/>
          <w:szCs w:val="20"/>
          <w:lang w:eastAsia="en-ID"/>
        </w:rPr>
        <w:t>dalam pengembangan strategi promosi BUMDes, ditemukan hasil yang sejalan bahwa optimalisasi media sosial mampu meningkatkan visibilitas usaha desa dan memperluas pasar secara signifikan [4]. Dengan demikian, strategi program BUMDes “Sinar Fajar” dapat dinilai adaptif dan relevan dengan perkembangan teknologi, meskipun tetap memerlukan penguatan manajemen promosi agar keberlanjutan kunjungan wisata dapat terjaga secara</w:t>
      </w:r>
      <w:r w:rsidRPr="00C37A71">
        <w:rPr>
          <w:sz w:val="20"/>
          <w:szCs w:val="20"/>
          <w:lang w:eastAsia="en-ID"/>
        </w:rPr>
        <w:t xml:space="preserve"> konsisten.</w:t>
      </w:r>
    </w:p>
    <w:p w14:paraId="799A684A" w14:textId="77777777" w:rsidR="002B04B4" w:rsidRPr="008E3909" w:rsidRDefault="002B04B4" w:rsidP="002B04B4">
      <w:pPr>
        <w:pStyle w:val="ListParagraph"/>
        <w:spacing w:line="1" w:lineRule="atLeast"/>
        <w:ind w:left="426"/>
        <w:textDirection w:val="btLr"/>
        <w:textAlignment w:val="top"/>
        <w:outlineLvl w:val="0"/>
        <w:rPr>
          <w:rFonts w:eastAsia="Book Antiqua"/>
          <w:b/>
          <w:iCs/>
          <w:sz w:val="20"/>
          <w:szCs w:val="20"/>
        </w:rPr>
      </w:pPr>
    </w:p>
    <w:p w14:paraId="339FDC77" w14:textId="77777777" w:rsidR="002B04B4" w:rsidRDefault="002B04B4" w:rsidP="002B04B4">
      <w:pPr>
        <w:pStyle w:val="ListParagraph"/>
        <w:widowControl/>
        <w:numPr>
          <w:ilvl w:val="0"/>
          <w:numId w:val="5"/>
        </w:numPr>
        <w:suppressAutoHyphens/>
        <w:autoSpaceDE/>
        <w:autoSpaceDN/>
        <w:spacing w:line="1" w:lineRule="atLeast"/>
        <w:ind w:left="426"/>
        <w:contextualSpacing/>
        <w:textDirection w:val="btLr"/>
        <w:textAlignment w:val="top"/>
        <w:outlineLvl w:val="0"/>
        <w:rPr>
          <w:rFonts w:eastAsia="Book Antiqua"/>
          <w:b/>
          <w:iCs/>
          <w:sz w:val="20"/>
          <w:szCs w:val="20"/>
        </w:rPr>
      </w:pPr>
      <w:r w:rsidRPr="00C37A71">
        <w:rPr>
          <w:rFonts w:eastAsia="Book Antiqua"/>
          <w:b/>
          <w:iCs/>
          <w:sz w:val="20"/>
          <w:szCs w:val="20"/>
        </w:rPr>
        <w:t>Strategi Kelembagaan</w:t>
      </w:r>
    </w:p>
    <w:p w14:paraId="16D98531" w14:textId="77777777" w:rsidR="002B04B4" w:rsidRPr="000A7554" w:rsidRDefault="002B04B4" w:rsidP="002B04B4">
      <w:pPr>
        <w:ind w:left="426" w:firstLine="294"/>
        <w:jc w:val="both"/>
        <w:rPr>
          <w:iCs/>
          <w:noProof/>
          <w:sz w:val="20"/>
          <w:szCs w:val="20"/>
          <w:lang w:val="id-ID"/>
        </w:rPr>
      </w:pPr>
      <w:r w:rsidRPr="000A7554">
        <w:rPr>
          <w:iCs/>
          <w:noProof/>
          <w:sz w:val="20"/>
          <w:szCs w:val="20"/>
          <w:lang w:val="id-ID"/>
        </w:rPr>
        <w:t>Strategi kelembagaan merupakan aspek penting dalam keberhasilan pengelolaan BUMDes karena berkaitan langsung dengan tata kelola organisasi, pembagian kewenangan, mekanisme koordinasi, serta sistem pengambilan keputusan. Dalam konteks BUMDes “Sinar Fajar” Desa Tambak Cemandi, strategi kelembagaan dirancang untuk memastikan bahwa seluruh unit usaha, yakni Wisata Susur Sungai Kalitekung dan Café Kalitekung, berjalan secara terstruktur, transparan, dan akuntabel. Penguatan kelembagaan dilakukan melalui pembentukan struktur organisasi yang jelas, penetapan tugas dan tanggung jawab masing-masing pengurus, serta penerapan mekanisme pelaporan berkala kepada pemerintah desa dan masyarakat. Dengan adanya struktur kelembagaan yang tertata, setiap aktivitas operasional dapat dipantau dan dievaluasi secara sistematis. Strategi ini juga bertujuan untuk mencegah tumpang tindih kewenangan serta mengurangi potensi konflik internal dalam pengelolaan usaha desa. Selain itu, penguatan kelembagaan menjadi dasar dalam membangun legitimasi BUMDes sebagai lembaga ekonomi resmi milik desa. Legitimasi tersebut penting untuk meningkatkan kepercayaan masyarakat dan mitra kerja. Oleh karena itu, strategi kelembagaan tidak hanya berorientasi pada administrasi internal, tetapi juga pada penguatan posisi BUMDes sebagai institusi ekonomi desa yang profesional.</w:t>
      </w:r>
    </w:p>
    <w:p w14:paraId="02F7FCB2" w14:textId="6FD538A0" w:rsidR="002B04B4" w:rsidRPr="000A7554" w:rsidRDefault="002B04B4" w:rsidP="00BC3B18">
      <w:pPr>
        <w:ind w:left="426" w:firstLine="294"/>
        <w:jc w:val="both"/>
        <w:rPr>
          <w:iCs/>
          <w:noProof/>
          <w:sz w:val="20"/>
          <w:szCs w:val="20"/>
          <w:lang w:val="id-ID"/>
        </w:rPr>
      </w:pPr>
      <w:r w:rsidRPr="000A7554">
        <w:rPr>
          <w:iCs/>
          <w:noProof/>
          <w:sz w:val="20"/>
          <w:szCs w:val="20"/>
          <w:lang w:val="id-ID"/>
        </w:rPr>
        <w:t>Secara organisatoris, BUMDes “Sinar Fajar” memiliki struktur yang terdiri dari penasihat (Kepala Desa), direktur atau ketua BUMDes, sekretaris, bendahara, serta koordinator unit usaha. Pembagian peran ini bertujuan untuk menciptakan sistem kerja yang efisien dan terarah. Ketua BUMDes berperan dalam perumusan kebijakan strategis dan pengambilan keputusan utama, sedangkan bendahara bertanggung jawab terhadap pengelolaan dan pelaporan keuangan. Koordinator unit usaha bertugas mengawasi operasional harian Wisata Susur Sungai dan Café Kalitekung. Dalam pelaksanaannya, setiap unit usaha diwajibkan membuat laporan kegiatan dan laporan keuangan sederhana yang kemudian direkapitulasi oleh bendahara BUMDes. Laporan tersebut disampaikan secara periodik dalam forum musyawarah desa sebagai bentuk akuntabilitas publik. Dengan mekanisme ini, masyarakat dapat mengetahui perkembangan usaha desa secara terbuka. Transparansi tersebut menjadi bagian penting dalam strategi kelembagaan agar BUMDes tetap mendapatkan dukungan sosial dari warga.</w:t>
      </w:r>
      <w:r w:rsidR="00BC3B18">
        <w:rPr>
          <w:iCs/>
          <w:noProof/>
          <w:sz w:val="20"/>
          <w:szCs w:val="20"/>
          <w:lang w:val="id-ID"/>
        </w:rPr>
        <w:t xml:space="preserve"> </w:t>
      </w:r>
      <w:r w:rsidRPr="000A7554">
        <w:rPr>
          <w:iCs/>
          <w:noProof/>
          <w:sz w:val="20"/>
          <w:szCs w:val="20"/>
          <w:lang w:val="id-ID"/>
        </w:rPr>
        <w:t xml:space="preserve">Hasil wawancara dengan Ketua BUMDes “Sinar Fajar”, Bapak Masyhudi Faqih, memperkuat </w:t>
      </w:r>
      <w:r w:rsidR="00BC3B18">
        <w:rPr>
          <w:iCs/>
          <w:noProof/>
          <w:sz w:val="20"/>
          <w:szCs w:val="20"/>
          <w:lang w:val="id-ID"/>
        </w:rPr>
        <w:t>g</w:t>
      </w:r>
      <w:r w:rsidRPr="000A7554">
        <w:rPr>
          <w:iCs/>
          <w:noProof/>
          <w:sz w:val="20"/>
          <w:szCs w:val="20"/>
          <w:lang w:val="id-ID"/>
        </w:rPr>
        <w:t>ambaran strategi kelembagaan tersebut. Beliau menyampaikan:</w:t>
      </w:r>
    </w:p>
    <w:p w14:paraId="7EA5E59E" w14:textId="77777777" w:rsidR="002B04B4" w:rsidRPr="000A7554" w:rsidRDefault="002B04B4" w:rsidP="002B04B4">
      <w:pPr>
        <w:pStyle w:val="ListParagraph"/>
        <w:rPr>
          <w:iCs/>
          <w:noProof/>
          <w:sz w:val="20"/>
          <w:szCs w:val="20"/>
          <w:lang w:val="id-ID"/>
        </w:rPr>
      </w:pPr>
    </w:p>
    <w:p w14:paraId="3D66DE01" w14:textId="77777777" w:rsidR="002B04B4" w:rsidRPr="000A7554" w:rsidRDefault="002B04B4" w:rsidP="002B04B4">
      <w:pPr>
        <w:pStyle w:val="ListParagraph"/>
        <w:ind w:hanging="136"/>
        <w:rPr>
          <w:i/>
          <w:noProof/>
          <w:sz w:val="20"/>
          <w:szCs w:val="20"/>
          <w:lang w:val="id-ID"/>
        </w:rPr>
      </w:pPr>
      <w:r w:rsidRPr="000A7554">
        <w:rPr>
          <w:i/>
          <w:noProof/>
          <w:sz w:val="20"/>
          <w:szCs w:val="20"/>
          <w:lang w:val="id-ID"/>
        </w:rPr>
        <w:t xml:space="preserve">“Dalam menjalankan BUMDes Sinar Fajar, kami berusaha menata kelembagaan secara bertahap agar tidak berjalan tanpa arah. Sejak awal, kami membentuk struktur yang jelas supaya setiap pengurus tahu tanggung jawabnya masing-masing. Saya sebagai ketua tidak bisa bekerja sendiri, sehingga kami membagi tugas antara bagian administrasi, keuangan, dan operasional unit usaha. Setiap bulan kami mengadakan rapat evaluasi untuk membahas pemasukan, kendala operasional, dan rencana pengembangan. Kami juga melibatkan pemerintah desa sebagai penasihat agar setiap kebijakan tetap sejalan dengan aturan desa. Selain itu, laporan keuangan kami sampaikan secara terbuka dalam forum musyawarah desa supaya masyarakat mengetahui perkembangan usaha ini. Bagi kami, kelembagaan yang kuat adalah fondasi utama </w:t>
      </w:r>
      <w:r w:rsidRPr="000A7554">
        <w:rPr>
          <w:i/>
          <w:noProof/>
          <w:sz w:val="20"/>
          <w:szCs w:val="20"/>
          <w:lang w:val="id-ID"/>
        </w:rPr>
        <w:lastRenderedPageBreak/>
        <w:t>sebelum berbicara tentang keuntungan.” (Wawancara, 03 Oktober 2025).</w:t>
      </w:r>
    </w:p>
    <w:p w14:paraId="2E5FA3A8" w14:textId="77777777" w:rsidR="002B04B4" w:rsidRPr="000A7554" w:rsidRDefault="002B04B4" w:rsidP="002B04B4">
      <w:pPr>
        <w:ind w:left="360"/>
        <w:jc w:val="both"/>
        <w:rPr>
          <w:iCs/>
          <w:noProof/>
          <w:sz w:val="20"/>
          <w:szCs w:val="20"/>
          <w:lang w:val="id-ID"/>
        </w:rPr>
      </w:pPr>
    </w:p>
    <w:p w14:paraId="589C16A5" w14:textId="77777777" w:rsidR="007E3960" w:rsidRDefault="002B04B4" w:rsidP="007E3960">
      <w:pPr>
        <w:ind w:left="426" w:firstLine="294"/>
        <w:jc w:val="both"/>
        <w:rPr>
          <w:iCs/>
          <w:noProof/>
          <w:sz w:val="20"/>
          <w:szCs w:val="20"/>
          <w:lang w:val="id-ID"/>
        </w:rPr>
      </w:pPr>
      <w:r w:rsidRPr="000A7554">
        <w:rPr>
          <w:iCs/>
          <w:noProof/>
          <w:sz w:val="20"/>
          <w:szCs w:val="20"/>
          <w:lang w:val="id-ID"/>
        </w:rPr>
        <w:t>Pernyataan Ketua BUMDes tersebut menunjukkan bahwa strategi kelembagaan tidak hanya bersifat administratif, tetapi juga menjadi landasan dalam membangun budaya organisasi yang transparan dan kolaboratif. Penekanan pada pembagian tugas, rapat evaluasi rutin, serta pelaporan terbuka mencerminkan komitmen terhadap tata kelola yang baik. Dengan melibatkan pemerintah desa sebagai penasihat, BUMDes juga memastikan bahwa kebijakan yang diambil tetap berada dalam koridor regulasi yang berlaku. Hal ini memperlihatkan adanya sinergi antara lembaga ekonomi desa dan struktur pemerintahan desa. Strategi kelembagaan yang demikian dapat meminimalisasi risiko penyalahgunaan wewenang serta meningkatkan efektivitas pengambilan keputusan.</w:t>
      </w:r>
    </w:p>
    <w:p w14:paraId="749D73B8" w14:textId="45FB257B" w:rsidR="002B04B4" w:rsidRPr="000A7554" w:rsidRDefault="002B04B4" w:rsidP="007E3960">
      <w:pPr>
        <w:ind w:left="426" w:firstLine="294"/>
        <w:jc w:val="both"/>
        <w:rPr>
          <w:iCs/>
          <w:noProof/>
          <w:sz w:val="20"/>
          <w:szCs w:val="20"/>
          <w:lang w:val="id-ID"/>
        </w:rPr>
      </w:pPr>
      <w:r w:rsidRPr="000A7554">
        <w:rPr>
          <w:iCs/>
          <w:noProof/>
          <w:sz w:val="20"/>
          <w:szCs w:val="20"/>
          <w:lang w:val="id-ID"/>
        </w:rPr>
        <w:t>Pandangan dari warga Desa Tambak Cemandi juga memberikan perspektif tambahan mengenai efektivitas</w:t>
      </w:r>
      <w:r w:rsidR="007E3960">
        <w:rPr>
          <w:iCs/>
          <w:noProof/>
          <w:sz w:val="20"/>
          <w:szCs w:val="20"/>
          <w:lang w:val="id-ID"/>
        </w:rPr>
        <w:t xml:space="preserve"> </w:t>
      </w:r>
      <w:r w:rsidRPr="000A7554">
        <w:rPr>
          <w:iCs/>
          <w:noProof/>
          <w:sz w:val="20"/>
          <w:szCs w:val="20"/>
          <w:lang w:val="id-ID"/>
        </w:rPr>
        <w:t>strategi kelembagaan tersebut. Salah satu warga menyampaikan:</w:t>
      </w:r>
    </w:p>
    <w:p w14:paraId="576D509B" w14:textId="77777777" w:rsidR="002B04B4" w:rsidRPr="000A7554" w:rsidRDefault="002B04B4" w:rsidP="002B04B4">
      <w:pPr>
        <w:pStyle w:val="ListParagraph"/>
        <w:rPr>
          <w:iCs/>
          <w:noProof/>
          <w:sz w:val="20"/>
          <w:szCs w:val="20"/>
          <w:lang w:val="id-ID"/>
        </w:rPr>
      </w:pPr>
    </w:p>
    <w:p w14:paraId="17BA2067" w14:textId="77777777" w:rsidR="002B04B4" w:rsidRPr="000A7554" w:rsidRDefault="002B04B4" w:rsidP="002B04B4">
      <w:pPr>
        <w:pStyle w:val="ListParagraph"/>
        <w:ind w:hanging="136"/>
        <w:rPr>
          <w:i/>
          <w:noProof/>
          <w:sz w:val="20"/>
          <w:szCs w:val="20"/>
          <w:lang w:val="id-ID"/>
        </w:rPr>
      </w:pPr>
      <w:r w:rsidRPr="000A7554">
        <w:rPr>
          <w:i/>
          <w:noProof/>
          <w:sz w:val="20"/>
          <w:szCs w:val="20"/>
          <w:lang w:val="id-ID"/>
        </w:rPr>
        <w:t>“Saya melihat sekarang pengelolaan BUMDes sudah lebih tertata dibandingkan awal berdiri. Dulu mungkin masih banyak yang bingung soal pembagian tugas, tetapi sekarang sudah ada struktur yang jelas. Setiap ada kegiatan atau laporan keuangan biasanya diumumkan saat musyawarah desa, jadi kami sebagai warga bisa mengetahui perkembangan usaha. Menurut saya, transparansi seperti ini penting supaya masyarakat tetap percaya dan mau mendukung program desa. Walaupun masih ada kekurangan dalam hal fasilitas, tapi secara kelembagaan sudah jauh lebih baik dan lebih terbuka.” (Wawancara, 06 Oktober 2025).</w:t>
      </w:r>
    </w:p>
    <w:p w14:paraId="5A79DDF1" w14:textId="77777777" w:rsidR="002B04B4" w:rsidRPr="000A7554" w:rsidRDefault="002B04B4" w:rsidP="002B04B4">
      <w:pPr>
        <w:pStyle w:val="ListParagraph"/>
        <w:rPr>
          <w:iCs/>
          <w:noProof/>
          <w:sz w:val="20"/>
          <w:szCs w:val="20"/>
          <w:lang w:val="id-ID"/>
        </w:rPr>
      </w:pPr>
    </w:p>
    <w:p w14:paraId="10444E2E" w14:textId="77777777" w:rsidR="002B04B4" w:rsidRPr="000A7554" w:rsidRDefault="002B04B4" w:rsidP="002B04B4">
      <w:pPr>
        <w:ind w:left="426" w:firstLine="294"/>
        <w:jc w:val="both"/>
        <w:rPr>
          <w:iCs/>
          <w:noProof/>
          <w:sz w:val="20"/>
          <w:szCs w:val="20"/>
          <w:lang w:val="id-ID"/>
        </w:rPr>
      </w:pPr>
      <w:r w:rsidRPr="000A7554">
        <w:rPr>
          <w:iCs/>
          <w:noProof/>
          <w:sz w:val="20"/>
          <w:szCs w:val="20"/>
          <w:lang w:val="id-ID"/>
        </w:rPr>
        <w:t>Dari pernyataan warga tersebut dapat dipahami bahwa strategi kelembagaan BUMDes telah dirasakan dampaknya oleh masyarakat. Transparansi laporan dan kejelasan struktur organisasi meningkatkan kepercayaan publik terhadap pengelolaan usaha desa. Kepercayaan ini merupakan modal sosial yang sangat penting bagi keberlanjutan BUMDes. Ketika masyarakat merasa dilibatkan dan mendapatkan informasi yang jelas, maka dukungan sosial terhadap program desa akan semakin kuat. Hal ini menunjukkan bahwa strategi kelembagaan tidak hanya berdampak pada internal organisasi, tetapi juga pada legitimasi eksternal.</w:t>
      </w:r>
    </w:p>
    <w:p w14:paraId="2777F635" w14:textId="12A0907E" w:rsidR="002B04B4" w:rsidRPr="000A7554" w:rsidRDefault="002B04B4" w:rsidP="002B04B4">
      <w:pPr>
        <w:ind w:left="426" w:firstLine="294"/>
        <w:jc w:val="both"/>
        <w:rPr>
          <w:iCs/>
          <w:noProof/>
          <w:sz w:val="20"/>
          <w:szCs w:val="20"/>
          <w:lang w:val="id-ID"/>
        </w:rPr>
      </w:pPr>
      <w:r w:rsidRPr="000A7554">
        <w:rPr>
          <w:iCs/>
          <w:noProof/>
          <w:sz w:val="20"/>
          <w:szCs w:val="20"/>
          <w:lang w:val="id-ID"/>
        </w:rPr>
        <w:t>Sementara itu, perspektif dari pegawai Café Kalitekung juga menunjukkan implementasi strategi kelembagaan</w:t>
      </w:r>
      <w:r w:rsidR="007E3960">
        <w:rPr>
          <w:iCs/>
          <w:noProof/>
          <w:sz w:val="20"/>
          <w:szCs w:val="20"/>
          <w:lang w:val="id-ID"/>
        </w:rPr>
        <w:t xml:space="preserve"> </w:t>
      </w:r>
      <w:r w:rsidRPr="000A7554">
        <w:rPr>
          <w:iCs/>
          <w:noProof/>
          <w:sz w:val="20"/>
          <w:szCs w:val="20"/>
          <w:lang w:val="id-ID"/>
        </w:rPr>
        <w:t>pada level operasional. Ahmad Rizki, salah satu pegawai café, menyampaikan:</w:t>
      </w:r>
    </w:p>
    <w:p w14:paraId="402D0B46" w14:textId="77777777" w:rsidR="002B04B4" w:rsidRPr="000A7554" w:rsidRDefault="002B04B4" w:rsidP="002B04B4">
      <w:pPr>
        <w:pStyle w:val="ListParagraph"/>
        <w:rPr>
          <w:iCs/>
          <w:noProof/>
          <w:sz w:val="20"/>
          <w:szCs w:val="20"/>
          <w:lang w:val="id-ID"/>
        </w:rPr>
      </w:pPr>
    </w:p>
    <w:p w14:paraId="1B1642DD" w14:textId="77777777" w:rsidR="002B04B4" w:rsidRPr="000A7554" w:rsidRDefault="002B04B4" w:rsidP="002B04B4">
      <w:pPr>
        <w:pStyle w:val="ListParagraph"/>
        <w:ind w:hanging="136"/>
        <w:rPr>
          <w:i/>
          <w:noProof/>
          <w:sz w:val="20"/>
          <w:szCs w:val="20"/>
          <w:lang w:val="id-ID"/>
        </w:rPr>
      </w:pPr>
      <w:r w:rsidRPr="000A7554">
        <w:rPr>
          <w:i/>
          <w:noProof/>
          <w:sz w:val="20"/>
          <w:szCs w:val="20"/>
          <w:lang w:val="id-ID"/>
        </w:rPr>
        <w:t>“Sebagai pegawai, saya merasa sistem kerja di BUMDes sekarang lebih jelas. Kami tahu kepada siapa harus melapor jika ada kendala, dan setiap minggu ada evaluasi kecil dengan koordinator unit. Kalau ada masalah seperti stok bahan habis atau keluhan pelanggan, langsung disampaikan dan dibahas bersama. Kami juga diminta mencatat pemasukan harian untuk dilaporkan ke bendahara. Menurut saya, dengan sistem seperti ini pekerjaan jadi lebih teratur dan tidak asal-asalan. Walaupun jumlah pegawai sedikit, koordinasi yang jelas membuat pekerjaan tetap bisa berjalan lancar.” (Wawancara, 06 Oktober 2025).</w:t>
      </w:r>
    </w:p>
    <w:p w14:paraId="400FE83C" w14:textId="77777777" w:rsidR="002B04B4" w:rsidRPr="000A7554" w:rsidRDefault="002B04B4" w:rsidP="002B04B4">
      <w:pPr>
        <w:pStyle w:val="ListParagraph"/>
        <w:rPr>
          <w:iCs/>
          <w:noProof/>
          <w:sz w:val="20"/>
          <w:szCs w:val="20"/>
          <w:lang w:val="id-ID"/>
        </w:rPr>
      </w:pPr>
    </w:p>
    <w:p w14:paraId="0B898FB2" w14:textId="77777777" w:rsidR="00D255DB" w:rsidRDefault="002B04B4" w:rsidP="00401E51">
      <w:pPr>
        <w:ind w:left="426" w:firstLine="294"/>
        <w:jc w:val="both"/>
        <w:rPr>
          <w:iCs/>
          <w:noProof/>
          <w:sz w:val="20"/>
          <w:szCs w:val="20"/>
          <w:lang w:val="id-ID"/>
        </w:rPr>
      </w:pPr>
      <w:r w:rsidRPr="000A7554">
        <w:rPr>
          <w:iCs/>
          <w:noProof/>
          <w:sz w:val="20"/>
          <w:szCs w:val="20"/>
          <w:lang w:val="id-ID"/>
        </w:rPr>
        <w:t>Wawancara tersebut menunjukkan bahwa strategi kelembagaan telah diterapkan hingga pada tataran teknis operasional. Adanya jalur koordinasi yang jelas, kewajiban pencatatan pemasukan, serta evaluasi rutin menjadi bukti bahwa tata kelola organisasi berjalan secara sistematis. Keteraturan ini membantu meningkatkan efisiensi kerja dan mengurangi potensi kesalahan administrasi. Dengan demikian, strategi kelembagaan BUMDes “Sinar Fajar” dapat dinilai telah berjalan cukup efektif dalam membangun struktur organisasi yang tertib, transparan, dan partisipatif. Meskipun masih terdapat keterbatasan sumber daya, penguatan kelembagaan yang berkelanjutan akan menjadi kunci dalam meningkatkan profesionalitas dan daya saing usaha desa di masa mendatang.</w:t>
      </w:r>
    </w:p>
    <w:p w14:paraId="528658F5" w14:textId="42211E05" w:rsidR="00BC3B18" w:rsidRPr="000A7554" w:rsidRDefault="00BC3B18" w:rsidP="00401E51">
      <w:pPr>
        <w:ind w:left="426" w:firstLine="294"/>
        <w:jc w:val="both"/>
        <w:rPr>
          <w:iCs/>
          <w:noProof/>
          <w:sz w:val="20"/>
          <w:szCs w:val="20"/>
          <w:lang w:val="id-ID"/>
        </w:rPr>
      </w:pPr>
      <w:r w:rsidRPr="000A7554">
        <w:rPr>
          <w:iCs/>
          <w:noProof/>
          <w:sz w:val="20"/>
          <w:szCs w:val="20"/>
          <w:lang w:val="id-ID"/>
        </w:rPr>
        <w:t>Untuk memperkuat analisis mengenai strategi kelembagaan, berikut disajikan data struktur dan mekanisme koordinasi BUMDes “Sinar Fajar” tahun 2024:</w:t>
      </w:r>
    </w:p>
    <w:p w14:paraId="070F96EF" w14:textId="77777777" w:rsidR="00BC3B18" w:rsidRPr="000A7554" w:rsidRDefault="00BC3B18" w:rsidP="00BC3B18">
      <w:pPr>
        <w:pStyle w:val="ListParagraph"/>
        <w:rPr>
          <w:iCs/>
          <w:noProof/>
          <w:sz w:val="20"/>
          <w:szCs w:val="20"/>
          <w:lang w:val="id-ID"/>
        </w:rPr>
      </w:pPr>
    </w:p>
    <w:p w14:paraId="7C1DFFD3" w14:textId="77777777" w:rsidR="00BC3B18" w:rsidRPr="000A7554" w:rsidRDefault="00BC3B18" w:rsidP="00BC3B18">
      <w:pPr>
        <w:pStyle w:val="ListParagraph"/>
        <w:jc w:val="center"/>
        <w:rPr>
          <w:iCs/>
          <w:noProof/>
          <w:sz w:val="20"/>
          <w:szCs w:val="20"/>
          <w:lang w:val="id-ID"/>
        </w:rPr>
      </w:pPr>
      <w:r w:rsidRPr="000A7554">
        <w:rPr>
          <w:b/>
          <w:bCs/>
          <w:iCs/>
          <w:noProof/>
          <w:sz w:val="20"/>
          <w:szCs w:val="20"/>
          <w:lang w:val="id-ID"/>
        </w:rPr>
        <w:t xml:space="preserve">Tabel 4. </w:t>
      </w:r>
      <w:r w:rsidRPr="000A7554">
        <w:rPr>
          <w:iCs/>
          <w:noProof/>
          <w:sz w:val="20"/>
          <w:szCs w:val="20"/>
          <w:lang w:val="id-ID"/>
        </w:rPr>
        <w:t>Struktur dan Mekanisme Kelembagaan BUMDes “Sinar Fajar” Tahun 2024</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3"/>
        <w:gridCol w:w="1439"/>
        <w:gridCol w:w="2551"/>
        <w:gridCol w:w="2579"/>
      </w:tblGrid>
      <w:tr w:rsidR="00BC3B18" w:rsidRPr="000A7554" w14:paraId="1A485295" w14:textId="77777777" w:rsidTr="00BC26AE">
        <w:trPr>
          <w:jc w:val="center"/>
        </w:trPr>
        <w:tc>
          <w:tcPr>
            <w:tcW w:w="1963" w:type="dxa"/>
            <w:tcBorders>
              <w:top w:val="single" w:sz="4" w:space="0" w:color="auto"/>
              <w:bottom w:val="single" w:sz="4" w:space="0" w:color="auto"/>
            </w:tcBorders>
            <w:hideMark/>
          </w:tcPr>
          <w:p w14:paraId="25EC39EA" w14:textId="77777777" w:rsidR="00BC3B18" w:rsidRPr="000A7554" w:rsidRDefault="00BC3B18" w:rsidP="00E12159">
            <w:pPr>
              <w:ind w:leftChars="0" w:left="0" w:firstLineChars="0" w:firstLine="0"/>
              <w:jc w:val="center"/>
              <w:rPr>
                <w:b/>
                <w:bCs/>
                <w:iCs/>
                <w:noProof/>
                <w:sz w:val="20"/>
                <w:szCs w:val="20"/>
                <w:lang w:val="id-ID"/>
              </w:rPr>
            </w:pPr>
            <w:r w:rsidRPr="000A7554">
              <w:rPr>
                <w:b/>
                <w:bCs/>
                <w:iCs/>
                <w:noProof/>
                <w:sz w:val="20"/>
                <w:szCs w:val="20"/>
                <w:lang w:val="id-ID"/>
              </w:rPr>
              <w:t>Unsur Kelembagaan</w:t>
            </w:r>
          </w:p>
        </w:tc>
        <w:tc>
          <w:tcPr>
            <w:tcW w:w="1439" w:type="dxa"/>
            <w:tcBorders>
              <w:top w:val="single" w:sz="4" w:space="0" w:color="auto"/>
              <w:bottom w:val="single" w:sz="4" w:space="0" w:color="auto"/>
            </w:tcBorders>
            <w:hideMark/>
          </w:tcPr>
          <w:p w14:paraId="72768E03" w14:textId="77777777" w:rsidR="00BC3B18" w:rsidRPr="000A7554" w:rsidRDefault="00BC3B18" w:rsidP="00E12159">
            <w:pPr>
              <w:ind w:leftChars="0" w:left="0" w:firstLineChars="0" w:firstLine="0"/>
              <w:jc w:val="center"/>
              <w:rPr>
                <w:b/>
                <w:bCs/>
                <w:iCs/>
                <w:noProof/>
                <w:sz w:val="20"/>
                <w:szCs w:val="20"/>
                <w:lang w:val="id-ID"/>
              </w:rPr>
            </w:pPr>
            <w:r w:rsidRPr="000A7554">
              <w:rPr>
                <w:b/>
                <w:bCs/>
                <w:iCs/>
                <w:noProof/>
                <w:sz w:val="20"/>
                <w:szCs w:val="20"/>
                <w:lang w:val="id-ID"/>
              </w:rPr>
              <w:t>Jumlah Orang</w:t>
            </w:r>
          </w:p>
        </w:tc>
        <w:tc>
          <w:tcPr>
            <w:tcW w:w="2551" w:type="dxa"/>
            <w:tcBorders>
              <w:top w:val="single" w:sz="4" w:space="0" w:color="auto"/>
              <w:bottom w:val="single" w:sz="4" w:space="0" w:color="auto"/>
            </w:tcBorders>
            <w:hideMark/>
          </w:tcPr>
          <w:p w14:paraId="4932F848" w14:textId="77777777" w:rsidR="00BC3B18" w:rsidRPr="000A7554" w:rsidRDefault="00BC3B18" w:rsidP="00E12159">
            <w:pPr>
              <w:ind w:leftChars="0" w:left="0" w:firstLineChars="0" w:firstLine="0"/>
              <w:jc w:val="center"/>
              <w:rPr>
                <w:b/>
                <w:bCs/>
                <w:iCs/>
                <w:noProof/>
                <w:sz w:val="20"/>
                <w:szCs w:val="20"/>
                <w:lang w:val="id-ID"/>
              </w:rPr>
            </w:pPr>
            <w:r w:rsidRPr="000A7554">
              <w:rPr>
                <w:b/>
                <w:bCs/>
                <w:iCs/>
                <w:noProof/>
                <w:sz w:val="20"/>
                <w:szCs w:val="20"/>
                <w:lang w:val="id-ID"/>
              </w:rPr>
              <w:t>Tugas Pokok</w:t>
            </w:r>
          </w:p>
        </w:tc>
        <w:tc>
          <w:tcPr>
            <w:tcW w:w="2579" w:type="dxa"/>
            <w:tcBorders>
              <w:top w:val="single" w:sz="4" w:space="0" w:color="auto"/>
              <w:bottom w:val="single" w:sz="4" w:space="0" w:color="auto"/>
            </w:tcBorders>
            <w:hideMark/>
          </w:tcPr>
          <w:p w14:paraId="436BD146" w14:textId="77777777" w:rsidR="00BC3B18" w:rsidRPr="000A7554" w:rsidRDefault="00BC3B18" w:rsidP="00E12159">
            <w:pPr>
              <w:ind w:leftChars="0" w:left="0" w:firstLineChars="0" w:firstLine="0"/>
              <w:jc w:val="center"/>
              <w:rPr>
                <w:b/>
                <w:bCs/>
                <w:iCs/>
                <w:noProof/>
                <w:sz w:val="20"/>
                <w:szCs w:val="20"/>
                <w:lang w:val="id-ID"/>
              </w:rPr>
            </w:pPr>
            <w:r w:rsidRPr="000A7554">
              <w:rPr>
                <w:b/>
                <w:bCs/>
                <w:iCs/>
                <w:noProof/>
                <w:sz w:val="20"/>
                <w:szCs w:val="20"/>
                <w:lang w:val="id-ID"/>
              </w:rPr>
              <w:t>Mekanisme Koordinasi</w:t>
            </w:r>
          </w:p>
        </w:tc>
      </w:tr>
      <w:tr w:rsidR="00BC3B18" w:rsidRPr="000A7554" w14:paraId="3497C004" w14:textId="77777777" w:rsidTr="00BC26AE">
        <w:trPr>
          <w:jc w:val="center"/>
        </w:trPr>
        <w:tc>
          <w:tcPr>
            <w:tcW w:w="1963" w:type="dxa"/>
            <w:tcBorders>
              <w:top w:val="single" w:sz="4" w:space="0" w:color="auto"/>
            </w:tcBorders>
            <w:hideMark/>
          </w:tcPr>
          <w:p w14:paraId="6394E409"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Penasihat (Kepala Desa)</w:t>
            </w:r>
          </w:p>
        </w:tc>
        <w:tc>
          <w:tcPr>
            <w:tcW w:w="1439" w:type="dxa"/>
            <w:tcBorders>
              <w:top w:val="single" w:sz="4" w:space="0" w:color="auto"/>
            </w:tcBorders>
            <w:hideMark/>
          </w:tcPr>
          <w:p w14:paraId="61FD192A" w14:textId="77777777" w:rsidR="00BC3B18" w:rsidRPr="000A7554" w:rsidRDefault="00BC3B18" w:rsidP="00E12159">
            <w:pPr>
              <w:ind w:leftChars="0" w:left="0" w:firstLineChars="0" w:firstLine="0"/>
              <w:jc w:val="center"/>
              <w:rPr>
                <w:iCs/>
                <w:noProof/>
                <w:sz w:val="20"/>
                <w:szCs w:val="20"/>
                <w:lang w:val="id-ID"/>
              </w:rPr>
            </w:pPr>
            <w:r w:rsidRPr="000A7554">
              <w:rPr>
                <w:iCs/>
                <w:noProof/>
                <w:sz w:val="20"/>
                <w:szCs w:val="20"/>
                <w:lang w:val="id-ID"/>
              </w:rPr>
              <w:t>1</w:t>
            </w:r>
          </w:p>
        </w:tc>
        <w:tc>
          <w:tcPr>
            <w:tcW w:w="2551" w:type="dxa"/>
            <w:tcBorders>
              <w:top w:val="single" w:sz="4" w:space="0" w:color="auto"/>
            </w:tcBorders>
            <w:hideMark/>
          </w:tcPr>
          <w:p w14:paraId="45BB4FAD"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Memberikan</w:t>
            </w:r>
            <w:r>
              <w:rPr>
                <w:iCs/>
                <w:noProof/>
                <w:sz w:val="20"/>
                <w:szCs w:val="20"/>
                <w:lang w:val="id-ID"/>
              </w:rPr>
              <w:t xml:space="preserve"> </w:t>
            </w:r>
            <w:r w:rsidRPr="000A7554">
              <w:rPr>
                <w:iCs/>
                <w:noProof/>
                <w:sz w:val="20"/>
                <w:szCs w:val="20"/>
                <w:lang w:val="id-ID"/>
              </w:rPr>
              <w:t>arahan kebijakan</w:t>
            </w:r>
          </w:p>
        </w:tc>
        <w:tc>
          <w:tcPr>
            <w:tcW w:w="2579" w:type="dxa"/>
            <w:tcBorders>
              <w:top w:val="single" w:sz="4" w:space="0" w:color="auto"/>
            </w:tcBorders>
            <w:hideMark/>
          </w:tcPr>
          <w:p w14:paraId="3DEC7D82"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Rapat koordinasi triwulan</w:t>
            </w:r>
          </w:p>
        </w:tc>
      </w:tr>
      <w:tr w:rsidR="00BC3B18" w:rsidRPr="000A7554" w14:paraId="5861F20D" w14:textId="77777777" w:rsidTr="00BC26AE">
        <w:trPr>
          <w:jc w:val="center"/>
        </w:trPr>
        <w:tc>
          <w:tcPr>
            <w:tcW w:w="1963" w:type="dxa"/>
            <w:hideMark/>
          </w:tcPr>
          <w:p w14:paraId="3CAE207C"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Ketua BUMDes</w:t>
            </w:r>
          </w:p>
        </w:tc>
        <w:tc>
          <w:tcPr>
            <w:tcW w:w="1439" w:type="dxa"/>
            <w:hideMark/>
          </w:tcPr>
          <w:p w14:paraId="7F211660" w14:textId="77777777" w:rsidR="00BC3B18" w:rsidRPr="000A7554" w:rsidRDefault="00BC3B18" w:rsidP="00E12159">
            <w:pPr>
              <w:ind w:leftChars="0" w:left="0" w:firstLineChars="0" w:firstLine="0"/>
              <w:jc w:val="center"/>
              <w:rPr>
                <w:iCs/>
                <w:noProof/>
                <w:sz w:val="20"/>
                <w:szCs w:val="20"/>
                <w:lang w:val="id-ID"/>
              </w:rPr>
            </w:pPr>
            <w:r w:rsidRPr="000A7554">
              <w:rPr>
                <w:iCs/>
                <w:noProof/>
                <w:sz w:val="20"/>
                <w:szCs w:val="20"/>
                <w:lang w:val="id-ID"/>
              </w:rPr>
              <w:t>1</w:t>
            </w:r>
          </w:p>
        </w:tc>
        <w:tc>
          <w:tcPr>
            <w:tcW w:w="2551" w:type="dxa"/>
            <w:hideMark/>
          </w:tcPr>
          <w:p w14:paraId="33645F35"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Mengambil keputusan strategis</w:t>
            </w:r>
          </w:p>
        </w:tc>
        <w:tc>
          <w:tcPr>
            <w:tcW w:w="2579" w:type="dxa"/>
            <w:hideMark/>
          </w:tcPr>
          <w:p w14:paraId="2CA53152"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Rapat bulanan pengurus</w:t>
            </w:r>
          </w:p>
        </w:tc>
      </w:tr>
      <w:tr w:rsidR="00BC3B18" w:rsidRPr="000A7554" w14:paraId="6AC2ED47" w14:textId="77777777" w:rsidTr="00BC26AE">
        <w:trPr>
          <w:jc w:val="center"/>
        </w:trPr>
        <w:tc>
          <w:tcPr>
            <w:tcW w:w="1963" w:type="dxa"/>
            <w:hideMark/>
          </w:tcPr>
          <w:p w14:paraId="408FBFB4"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Sekretaris</w:t>
            </w:r>
          </w:p>
        </w:tc>
        <w:tc>
          <w:tcPr>
            <w:tcW w:w="1439" w:type="dxa"/>
            <w:hideMark/>
          </w:tcPr>
          <w:p w14:paraId="65BA3434" w14:textId="77777777" w:rsidR="00BC3B18" w:rsidRPr="000A7554" w:rsidRDefault="00BC3B18" w:rsidP="00E12159">
            <w:pPr>
              <w:ind w:leftChars="0" w:left="0" w:firstLineChars="0" w:firstLine="0"/>
              <w:jc w:val="center"/>
              <w:rPr>
                <w:iCs/>
                <w:noProof/>
                <w:sz w:val="20"/>
                <w:szCs w:val="20"/>
                <w:lang w:val="id-ID"/>
              </w:rPr>
            </w:pPr>
            <w:r w:rsidRPr="000A7554">
              <w:rPr>
                <w:iCs/>
                <w:noProof/>
                <w:sz w:val="20"/>
                <w:szCs w:val="20"/>
                <w:lang w:val="id-ID"/>
              </w:rPr>
              <w:t>1</w:t>
            </w:r>
          </w:p>
        </w:tc>
        <w:tc>
          <w:tcPr>
            <w:tcW w:w="2551" w:type="dxa"/>
            <w:hideMark/>
          </w:tcPr>
          <w:p w14:paraId="3371AA99"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Administrasi dan dokumentasi</w:t>
            </w:r>
          </w:p>
        </w:tc>
        <w:tc>
          <w:tcPr>
            <w:tcW w:w="2579" w:type="dxa"/>
            <w:hideMark/>
          </w:tcPr>
          <w:p w14:paraId="2AAA8527"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Laporan tertulis bulanan</w:t>
            </w:r>
          </w:p>
        </w:tc>
      </w:tr>
      <w:tr w:rsidR="00BC3B18" w:rsidRPr="000A7554" w14:paraId="73A52ABA" w14:textId="77777777" w:rsidTr="00BC26AE">
        <w:trPr>
          <w:jc w:val="center"/>
        </w:trPr>
        <w:tc>
          <w:tcPr>
            <w:tcW w:w="1963" w:type="dxa"/>
            <w:hideMark/>
          </w:tcPr>
          <w:p w14:paraId="53159AE7"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Bendahara</w:t>
            </w:r>
          </w:p>
        </w:tc>
        <w:tc>
          <w:tcPr>
            <w:tcW w:w="1439" w:type="dxa"/>
            <w:hideMark/>
          </w:tcPr>
          <w:p w14:paraId="7EE46F26" w14:textId="77777777" w:rsidR="00BC3B18" w:rsidRPr="000A7554" w:rsidRDefault="00BC3B18" w:rsidP="00E12159">
            <w:pPr>
              <w:ind w:leftChars="0" w:left="0" w:firstLineChars="0" w:firstLine="0"/>
              <w:jc w:val="center"/>
              <w:rPr>
                <w:iCs/>
                <w:noProof/>
                <w:sz w:val="20"/>
                <w:szCs w:val="20"/>
                <w:lang w:val="id-ID"/>
              </w:rPr>
            </w:pPr>
            <w:r w:rsidRPr="000A7554">
              <w:rPr>
                <w:iCs/>
                <w:noProof/>
                <w:sz w:val="20"/>
                <w:szCs w:val="20"/>
                <w:lang w:val="id-ID"/>
              </w:rPr>
              <w:t>1</w:t>
            </w:r>
          </w:p>
        </w:tc>
        <w:tc>
          <w:tcPr>
            <w:tcW w:w="2551" w:type="dxa"/>
            <w:hideMark/>
          </w:tcPr>
          <w:p w14:paraId="1C88FFD7"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Pengelolaan &amp; pelaporan keuangan</w:t>
            </w:r>
          </w:p>
        </w:tc>
        <w:tc>
          <w:tcPr>
            <w:tcW w:w="2579" w:type="dxa"/>
            <w:hideMark/>
          </w:tcPr>
          <w:p w14:paraId="4ECB9879"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Rekap laporan unit usaha</w:t>
            </w:r>
          </w:p>
        </w:tc>
      </w:tr>
      <w:tr w:rsidR="00BC3B18" w:rsidRPr="000A7554" w14:paraId="0AF56964" w14:textId="77777777" w:rsidTr="00BC26AE">
        <w:trPr>
          <w:jc w:val="center"/>
        </w:trPr>
        <w:tc>
          <w:tcPr>
            <w:tcW w:w="1963" w:type="dxa"/>
            <w:hideMark/>
          </w:tcPr>
          <w:p w14:paraId="22651A6F"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Koordinator Unit Wisata</w:t>
            </w:r>
          </w:p>
        </w:tc>
        <w:tc>
          <w:tcPr>
            <w:tcW w:w="1439" w:type="dxa"/>
            <w:hideMark/>
          </w:tcPr>
          <w:p w14:paraId="1BB3C75A" w14:textId="77777777" w:rsidR="00BC3B18" w:rsidRPr="000A7554" w:rsidRDefault="00BC3B18" w:rsidP="00E12159">
            <w:pPr>
              <w:ind w:leftChars="0" w:left="0" w:firstLineChars="0" w:firstLine="0"/>
              <w:jc w:val="center"/>
              <w:rPr>
                <w:iCs/>
                <w:noProof/>
                <w:sz w:val="20"/>
                <w:szCs w:val="20"/>
                <w:lang w:val="id-ID"/>
              </w:rPr>
            </w:pPr>
            <w:r w:rsidRPr="000A7554">
              <w:rPr>
                <w:iCs/>
                <w:noProof/>
                <w:sz w:val="20"/>
                <w:szCs w:val="20"/>
                <w:lang w:val="id-ID"/>
              </w:rPr>
              <w:t>1</w:t>
            </w:r>
          </w:p>
        </w:tc>
        <w:tc>
          <w:tcPr>
            <w:tcW w:w="2551" w:type="dxa"/>
            <w:hideMark/>
          </w:tcPr>
          <w:p w14:paraId="5AF395EB"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Mengawasi operasional susur sungai</w:t>
            </w:r>
          </w:p>
        </w:tc>
        <w:tc>
          <w:tcPr>
            <w:tcW w:w="2579" w:type="dxa"/>
            <w:hideMark/>
          </w:tcPr>
          <w:p w14:paraId="4DCB4A7D"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Evaluasi mingguan</w:t>
            </w:r>
          </w:p>
        </w:tc>
      </w:tr>
      <w:tr w:rsidR="00BC3B18" w:rsidRPr="000A7554" w14:paraId="41C80190" w14:textId="77777777" w:rsidTr="00BC26AE">
        <w:trPr>
          <w:jc w:val="center"/>
        </w:trPr>
        <w:tc>
          <w:tcPr>
            <w:tcW w:w="1963" w:type="dxa"/>
            <w:hideMark/>
          </w:tcPr>
          <w:p w14:paraId="03D8DBDA"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Koordinator Café</w:t>
            </w:r>
          </w:p>
        </w:tc>
        <w:tc>
          <w:tcPr>
            <w:tcW w:w="1439" w:type="dxa"/>
            <w:hideMark/>
          </w:tcPr>
          <w:p w14:paraId="3176E85A" w14:textId="77777777" w:rsidR="00BC3B18" w:rsidRPr="000A7554" w:rsidRDefault="00BC3B18" w:rsidP="00E12159">
            <w:pPr>
              <w:ind w:leftChars="0" w:left="0" w:firstLineChars="0" w:firstLine="0"/>
              <w:jc w:val="center"/>
              <w:rPr>
                <w:iCs/>
                <w:noProof/>
                <w:sz w:val="20"/>
                <w:szCs w:val="20"/>
                <w:lang w:val="id-ID"/>
              </w:rPr>
            </w:pPr>
            <w:r w:rsidRPr="000A7554">
              <w:rPr>
                <w:iCs/>
                <w:noProof/>
                <w:sz w:val="20"/>
                <w:szCs w:val="20"/>
                <w:lang w:val="id-ID"/>
              </w:rPr>
              <w:t>1</w:t>
            </w:r>
          </w:p>
        </w:tc>
        <w:tc>
          <w:tcPr>
            <w:tcW w:w="2551" w:type="dxa"/>
            <w:hideMark/>
          </w:tcPr>
          <w:p w14:paraId="39BC9A57"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Mengawasi operasional café</w:t>
            </w:r>
          </w:p>
        </w:tc>
        <w:tc>
          <w:tcPr>
            <w:tcW w:w="2579" w:type="dxa"/>
            <w:hideMark/>
          </w:tcPr>
          <w:p w14:paraId="1379C6B0" w14:textId="77777777" w:rsidR="00BC3B18" w:rsidRPr="000A7554" w:rsidRDefault="00BC3B18" w:rsidP="00E12159">
            <w:pPr>
              <w:ind w:leftChars="0" w:left="0" w:firstLineChars="0" w:firstLine="0"/>
              <w:jc w:val="both"/>
              <w:rPr>
                <w:iCs/>
                <w:noProof/>
                <w:sz w:val="20"/>
                <w:szCs w:val="20"/>
                <w:lang w:val="id-ID"/>
              </w:rPr>
            </w:pPr>
            <w:r w:rsidRPr="000A7554">
              <w:rPr>
                <w:iCs/>
                <w:noProof/>
                <w:sz w:val="20"/>
                <w:szCs w:val="20"/>
                <w:lang w:val="id-ID"/>
              </w:rPr>
              <w:t>Evaluasi mingguan</w:t>
            </w:r>
          </w:p>
        </w:tc>
      </w:tr>
    </w:tbl>
    <w:p w14:paraId="30F0D0EC" w14:textId="77777777" w:rsidR="00BC3B18" w:rsidRPr="000A7554" w:rsidRDefault="00BC3B18" w:rsidP="00BC3B18">
      <w:pPr>
        <w:pStyle w:val="ListParagraph"/>
        <w:jc w:val="center"/>
        <w:rPr>
          <w:noProof/>
          <w:sz w:val="20"/>
          <w:szCs w:val="20"/>
          <w:lang w:val="id-ID"/>
        </w:rPr>
      </w:pPr>
      <w:r w:rsidRPr="000A7554">
        <w:rPr>
          <w:noProof/>
          <w:sz w:val="20"/>
          <w:szCs w:val="20"/>
          <w:lang w:val="id-ID"/>
        </w:rPr>
        <w:t>Sumber: Dikelola oleh Penulis, 2025</w:t>
      </w:r>
    </w:p>
    <w:p w14:paraId="218BBEE2" w14:textId="77777777" w:rsidR="00BC3B18" w:rsidRPr="000A7554" w:rsidRDefault="00BC3B18" w:rsidP="00BC3B18">
      <w:pPr>
        <w:pStyle w:val="ListParagraph"/>
        <w:jc w:val="center"/>
        <w:rPr>
          <w:iCs/>
          <w:noProof/>
          <w:sz w:val="20"/>
          <w:szCs w:val="20"/>
          <w:lang w:val="id-ID"/>
        </w:rPr>
      </w:pPr>
    </w:p>
    <w:p w14:paraId="72B63118" w14:textId="1567A1F4" w:rsidR="00BC3B18" w:rsidRPr="000A7554" w:rsidRDefault="00BC3B18" w:rsidP="00BC3B18">
      <w:pPr>
        <w:ind w:left="426" w:firstLine="294"/>
        <w:jc w:val="both"/>
        <w:rPr>
          <w:iCs/>
          <w:noProof/>
          <w:sz w:val="20"/>
          <w:szCs w:val="20"/>
          <w:lang w:val="id-ID"/>
        </w:rPr>
      </w:pPr>
      <w:r w:rsidRPr="000A7554">
        <w:rPr>
          <w:iCs/>
          <w:noProof/>
          <w:sz w:val="20"/>
          <w:szCs w:val="20"/>
          <w:lang w:val="id-ID"/>
        </w:rPr>
        <w:t>Berdasarkan Tabel 4 dapat diketahui bahwa struktur kelembagaan BUMDes “Sinar Fajar” telah memiliki pembagian peran yang relatif jelas meskipun jumlah pengurus masih terbatas. Setiap unsur kelembagaan memiliki tugas dan mekanisme koordinasi tersendiri, yang menunjukkan adanya sistem organisasi yang terencana. Mekanisme rapat rutin dan evaluasi berkala menjadi indikator bahwa BUMDes telah menerapkan prinsip manajemen organisasi yang partisipatif dan akuntabel. Meskipun skala usaha masih berkembang, keberadaan struktur yang lengkap mulai dari penasihat hingga koordinator unit usaha menunjukkan kesiapan kelembagaan dalam mengelola potensi ekonomi desa secara profesional</w:t>
      </w:r>
      <w:r>
        <w:rPr>
          <w:iCs/>
          <w:noProof/>
          <w:sz w:val="20"/>
          <w:szCs w:val="20"/>
          <w:lang w:val="id-ID"/>
        </w:rPr>
        <w:t>.</w:t>
      </w:r>
    </w:p>
    <w:p w14:paraId="0939D92C" w14:textId="16D2D1D5" w:rsidR="002B04B4" w:rsidRDefault="002B04B4" w:rsidP="000A7554">
      <w:pPr>
        <w:spacing w:line="1" w:lineRule="atLeast"/>
        <w:ind w:left="426" w:firstLine="294"/>
        <w:jc w:val="both"/>
        <w:textDirection w:val="btLr"/>
        <w:textAlignment w:val="top"/>
        <w:outlineLvl w:val="0"/>
        <w:rPr>
          <w:iCs/>
          <w:noProof/>
          <w:sz w:val="20"/>
          <w:szCs w:val="20"/>
          <w:lang w:val="id-ID"/>
        </w:rPr>
      </w:pPr>
      <w:r w:rsidRPr="000A7554">
        <w:rPr>
          <w:iCs/>
          <w:noProof/>
          <w:sz w:val="20"/>
          <w:szCs w:val="20"/>
          <w:lang w:val="id-ID"/>
        </w:rPr>
        <w:t>Berdasarkan fenomena dan hasil wawancara yang telah dipaparkan, dapat disimpulkan bahwa strategi kelembagaan BUMDes “Sinar Fajar” telah menunjukkan upaya sistematis dalam membangun struktur organisasi yang jelas, mekanisme koordinasi yang teratur, serta pola pengawasan yang melibatkan pemerintah desa sebagai fungsi kontrol dan pembina. Keberadaan struktur formal yang memuat pembagian tugas dan tanggung jawab yang tegas, pelaksanaan rapat evaluasi rutin, serta penyusunan laporan pertanggungjawaban secara berkala menjadi indikator bahwa kelembagaan telah dijalankan sesuai prinsip transparansi dan akuntabilitas. Sinergi antara pengurus BUMDes, pemerintah desa, dan masyarakat juga memperkuat legitimasi kelembagaan sehingga mampu meningkatkan kepercayaan publik terhadap pengelolaan unit usaha wisata dan café. Dampak positifnya terlihat pada stabilitas operasional, koordinasi yang lebih efektif, serta partisipasi masyarakat yang semakin meningkat dalam mendukung program BUMDes. Meskipun demikian, masih diperlukan penguatan kapasitas manajerial, penataan administrasi yang lebih profesional, serta pengembangan sistem pengawasan berbasis digital agar kelembagaan semakin adaptif terhadap perkembangan usaha. Jika disandingkan dengan penelitian N. Wijaya (2023) yang menegaskan bahwa penguatan struktur organisasi dan sistem pengawasan menjadi faktor kunci keberhasilan BUMDes dalam menjaga keberlanjutan usaha, temuan ini menunjukkan hasil yang sejalan [16]. Dengan demikian, strategi kelembagaan BUMDes “Sinar Fajar” dapat dinilai cukup efektif dalam mendukung pengembangan wisata desa, namun tetap memerlukan peningkatan berkelanjutan untuk mencapai tata kelola yang lebih profesional dan berdaya saing.</w:t>
      </w:r>
    </w:p>
    <w:p w14:paraId="3FDADC40" w14:textId="77777777" w:rsidR="007E3960" w:rsidRPr="000A7554" w:rsidRDefault="007E3960" w:rsidP="000A7554">
      <w:pPr>
        <w:spacing w:line="1" w:lineRule="atLeast"/>
        <w:ind w:left="426" w:firstLine="294"/>
        <w:jc w:val="both"/>
        <w:textDirection w:val="btLr"/>
        <w:textAlignment w:val="top"/>
        <w:outlineLvl w:val="0"/>
        <w:rPr>
          <w:iCs/>
          <w:noProof/>
          <w:sz w:val="20"/>
          <w:szCs w:val="20"/>
          <w:lang w:val="id-ID"/>
        </w:rPr>
      </w:pPr>
    </w:p>
    <w:p w14:paraId="526EDEEF" w14:textId="16DC0EA5" w:rsidR="002B04B4" w:rsidRPr="000A7554" w:rsidRDefault="005015D2" w:rsidP="002B04B4">
      <w:pPr>
        <w:pStyle w:val="Heading1"/>
        <w:jc w:val="center"/>
        <w:rPr>
          <w:noProof/>
          <w:lang w:val="id-ID"/>
        </w:rPr>
      </w:pPr>
      <w:r>
        <w:rPr>
          <w:noProof/>
          <w:lang w:val="id-ID"/>
        </w:rPr>
        <w:t>IV</w:t>
      </w:r>
      <w:r w:rsidRPr="000A7554">
        <w:rPr>
          <w:noProof/>
          <w:lang w:val="id-ID"/>
        </w:rPr>
        <w:t>. KESIMPULAN</w:t>
      </w:r>
    </w:p>
    <w:p w14:paraId="026B4AE6" w14:textId="4E731D2A" w:rsidR="002B04B4" w:rsidRPr="000A7554" w:rsidRDefault="002B04B4" w:rsidP="002B04B4">
      <w:pPr>
        <w:shd w:val="clear" w:color="auto" w:fill="FFFFFF" w:themeFill="background1"/>
        <w:ind w:left="426" w:firstLine="294"/>
        <w:jc w:val="both"/>
        <w:rPr>
          <w:rFonts w:eastAsia="Book Antiqua"/>
          <w:noProof/>
          <w:sz w:val="20"/>
          <w:szCs w:val="20"/>
          <w:lang w:val="id-ID"/>
        </w:rPr>
      </w:pPr>
      <w:r w:rsidRPr="000A7554">
        <w:rPr>
          <w:rFonts w:eastAsia="Book Antiqua"/>
          <w:noProof/>
          <w:sz w:val="20"/>
          <w:szCs w:val="20"/>
          <w:lang w:val="id-ID"/>
        </w:rPr>
        <w:t xml:space="preserve">Berdasarkan hasil dan pembahasan mengenai strategi BUMDes “Sinar Fajar” dalam pengembangan Wisata Susur Sungai Kalitekung dan Café Kalitekung di Desa Tambak Cemandi, dapat disimpulkan dengan ditinjau dari empat indikator utama strategi sebagai berikut: </w:t>
      </w:r>
      <w:r w:rsidR="009371C7" w:rsidRPr="009371C7">
        <w:rPr>
          <w:rFonts w:eastAsia="Book Antiqua"/>
          <w:noProof/>
          <w:sz w:val="20"/>
          <w:szCs w:val="20"/>
        </w:rPr>
        <w:t>Pertama, pada indikator strategi organisasi, BUMDes telah memiliki pembagian struktur dan tugas yang relatif jelas antara ketua, pengelola unit usaha, dan tenaga operasional sehingga alur koordinasi dan pengambilan keputusan dapat berjalan secara terarah. Kejelasan struktur ini mendukung efektivitas kerja serta meminimalkan tumpang tindih kewenangan, meskipun masih diperlukan penguatan sistem administrasi dan dokumentasi agar organisasi semakin profesional. Kedua, pada indikator strategi sumber daya pendukung, BUMDes telah memanfaatkan potensi sumber daya manusia lokal, dukungan finansial dari dana desa, serta menjalin kemitraan dengan berbagai pihak untuk menunjang operasional dan pengembangan wisata. Pelibatan masyarakat sebagai tenaga kerja sekaligus penerima manfaat ekonomi menunjukkan bahwa strategi ini memberikan dampak langsung terhadap peningkatan produktivitas serta kesejahteraan masyarakat Desa Tambak Cemandi</w:t>
      </w:r>
      <w:r w:rsidRPr="000A7554">
        <w:rPr>
          <w:rFonts w:eastAsia="Book Antiqua"/>
          <w:noProof/>
          <w:sz w:val="20"/>
          <w:szCs w:val="20"/>
          <w:lang w:val="id-ID"/>
        </w:rPr>
        <w:t>. Ketiga, pada indikator strategi program, BUMDes menjalankan berbagai upaya seperti promosi digital, promosi langsung, peningkatan kualitas pelayanan, dan penciptaan pengalaman wisata yang menarik guna meningkatkan jumlah kunjungan serta membangun citra positif desa. Strategi program tersebut cukup adaptif terhadap perkembangan teknologi dan kebutuhan pasar, walaupun masih ditemukan kendala pada konsistensi promosi dan keterbatasan kapasitas operasional saat kunjungan meningkat. Keempat, pada indikator strategi kelembagaan, BUMDes telah menunjukkan adanya sinergi dengan pemerintah desa melalui mekanisme pembinaan, pengawasan, serta evaluasi berkala yang memperkuat legitimasi dan akuntabilitas pengelolaan usaha. Dengan demikian, keempat strategi tersebut saling mendukung dalam membangun fondasi pengembangan wisata berbasis masyarakat, meskipun tetap memerlukan peningkatan kapasitas manajerial, penguatan sistem, dan konsistensi implementasi agar keberlanjutan usaha dapat terjaga secara optimal.</w:t>
      </w:r>
    </w:p>
    <w:p w14:paraId="0C7DDC1B" w14:textId="77777777" w:rsidR="002B04B4" w:rsidRPr="000A7554" w:rsidRDefault="002B04B4" w:rsidP="002B04B4">
      <w:pPr>
        <w:shd w:val="clear" w:color="auto" w:fill="FFFFFF" w:themeFill="background1"/>
        <w:ind w:left="426" w:firstLine="294"/>
        <w:jc w:val="center"/>
        <w:rPr>
          <w:rFonts w:eastAsia="Book Antiqua"/>
          <w:noProof/>
          <w:sz w:val="20"/>
          <w:szCs w:val="20"/>
          <w:lang w:val="id-ID"/>
        </w:rPr>
      </w:pPr>
    </w:p>
    <w:p w14:paraId="69250563" w14:textId="499A3F09" w:rsidR="002B04B4" w:rsidRPr="000A7554" w:rsidRDefault="005015D2" w:rsidP="002B04B4">
      <w:pPr>
        <w:pStyle w:val="Heading1"/>
        <w:jc w:val="center"/>
        <w:rPr>
          <w:noProof/>
          <w:lang w:val="id-ID"/>
        </w:rPr>
      </w:pPr>
      <w:r w:rsidRPr="000A7554">
        <w:rPr>
          <w:noProof/>
          <w:lang w:val="id-ID"/>
        </w:rPr>
        <w:t>UCAPAN TERIMA KASIH</w:t>
      </w:r>
    </w:p>
    <w:p w14:paraId="4C4C8AC5" w14:textId="1140AC75" w:rsidR="002B04B4" w:rsidRPr="000A7554" w:rsidRDefault="002B04B4" w:rsidP="002B04B4">
      <w:pPr>
        <w:ind w:left="426" w:firstLine="294"/>
        <w:jc w:val="both"/>
        <w:rPr>
          <w:rFonts w:eastAsia="Book Antiqua"/>
          <w:noProof/>
          <w:sz w:val="20"/>
          <w:szCs w:val="20"/>
          <w:lang w:val="id-ID"/>
        </w:rPr>
      </w:pPr>
      <w:r w:rsidRPr="000A7554">
        <w:rPr>
          <w:rFonts w:eastAsia="Book Antiqua"/>
          <w:noProof/>
          <w:sz w:val="20"/>
          <w:szCs w:val="20"/>
          <w:lang w:val="id-ID"/>
        </w:rPr>
        <w:t xml:space="preserve">Penulis mengucapkan puji syukur kepada Tuhan Yang Maha Esa atas rahmat dan karunia-Nya sehingga </w:t>
      </w:r>
      <w:r w:rsidR="00D255DB">
        <w:rPr>
          <w:rFonts w:eastAsia="Book Antiqua"/>
          <w:noProof/>
          <w:sz w:val="20"/>
          <w:szCs w:val="20"/>
          <w:lang w:val="id-ID"/>
        </w:rPr>
        <w:t xml:space="preserve">artikel tugas akhir </w:t>
      </w:r>
      <w:r w:rsidRPr="000A7554">
        <w:rPr>
          <w:rFonts w:eastAsia="Book Antiqua"/>
          <w:noProof/>
          <w:sz w:val="20"/>
          <w:szCs w:val="20"/>
          <w:lang w:val="id-ID"/>
        </w:rPr>
        <w:t>ini dapat diselesaikan dengan baik. Penulis juga menyampaikan terima kasih kepada dosen pembimbing yang telah memberikan arahan, masukan, dan bimbingan selama proses penyusunan penelitian ini.</w:t>
      </w:r>
    </w:p>
    <w:p w14:paraId="2F749650" w14:textId="77777777" w:rsidR="002B04B4" w:rsidRPr="000A7554" w:rsidRDefault="002B04B4" w:rsidP="002B04B4">
      <w:pPr>
        <w:ind w:left="426" w:firstLine="294"/>
        <w:jc w:val="both"/>
        <w:rPr>
          <w:rFonts w:eastAsia="Book Antiqua"/>
          <w:noProof/>
          <w:sz w:val="20"/>
          <w:szCs w:val="20"/>
          <w:lang w:val="id-ID"/>
        </w:rPr>
      </w:pPr>
      <w:r w:rsidRPr="000A7554">
        <w:rPr>
          <w:rFonts w:eastAsia="Book Antiqua"/>
          <w:noProof/>
          <w:sz w:val="20"/>
          <w:szCs w:val="20"/>
          <w:lang w:val="id-ID"/>
        </w:rPr>
        <w:t>Ucapan terima kasih juga penulis sampaikan kepada pengurus BUMDes “Sinar Fajar” Desa Tambak Cemandi, khususnya Ketua BUMDes Bapak Masyhudi Faqih, serta Pemerintah Desa Tambak Cemandi yang telah memberikan izin, informasi, dan kesempatan kepada penulis untuk melakukan wawancara serta pengumpulan data. Terima kasih turut disampaikan kepada para pegawai dan masyarakat Desa Tambak Cemandi yang telah bersedia menjadi narasumber dan memberikan kontribusi pemikiran dalam penelitian ini.</w:t>
      </w:r>
    </w:p>
    <w:p w14:paraId="26B7405F" w14:textId="48631A38" w:rsidR="002B04B4" w:rsidRPr="000A7554" w:rsidRDefault="002B04B4" w:rsidP="002B04B4">
      <w:pPr>
        <w:ind w:left="426" w:firstLine="294"/>
        <w:jc w:val="both"/>
        <w:rPr>
          <w:rFonts w:eastAsia="Book Antiqua"/>
          <w:noProof/>
          <w:sz w:val="20"/>
          <w:szCs w:val="20"/>
          <w:lang w:val="id-ID"/>
        </w:rPr>
      </w:pPr>
      <w:r w:rsidRPr="000A7554">
        <w:rPr>
          <w:rFonts w:eastAsia="Book Antiqua"/>
          <w:noProof/>
          <w:sz w:val="20"/>
          <w:szCs w:val="20"/>
          <w:lang w:val="id-ID"/>
        </w:rPr>
        <w:t xml:space="preserve">Penulis juga mengucapkan terima kasih kepada keluarga dan teman-teman yang telah memberikan dukungan </w:t>
      </w:r>
      <w:r w:rsidRPr="000A7554">
        <w:rPr>
          <w:rFonts w:eastAsia="Book Antiqua"/>
          <w:noProof/>
          <w:sz w:val="20"/>
          <w:szCs w:val="20"/>
          <w:lang w:val="id-ID"/>
        </w:rPr>
        <w:lastRenderedPageBreak/>
        <w:t xml:space="preserve">moral, motivasi, serta doa selama proses penyusunan </w:t>
      </w:r>
      <w:r w:rsidR="00D255DB">
        <w:rPr>
          <w:rFonts w:eastAsia="Book Antiqua"/>
          <w:noProof/>
          <w:sz w:val="20"/>
          <w:szCs w:val="20"/>
          <w:lang w:val="id-ID"/>
        </w:rPr>
        <w:t>artikel tugas akhir</w:t>
      </w:r>
      <w:r w:rsidR="00D255DB" w:rsidRPr="000A7554">
        <w:rPr>
          <w:rFonts w:eastAsia="Book Antiqua"/>
          <w:noProof/>
          <w:sz w:val="20"/>
          <w:szCs w:val="20"/>
          <w:lang w:val="id-ID"/>
        </w:rPr>
        <w:t xml:space="preserve"> </w:t>
      </w:r>
      <w:r w:rsidRPr="000A7554">
        <w:rPr>
          <w:rFonts w:eastAsia="Book Antiqua"/>
          <w:noProof/>
          <w:sz w:val="20"/>
          <w:szCs w:val="20"/>
          <w:lang w:val="id-ID"/>
        </w:rPr>
        <w:t>ini. Semoga segala bantuan dan dukungan yang telah diberikan mendapatkan balasan yang baik dan penelitian ini dapat memberikan manfaat bagi pengembangan ilmu pengetahuan serta kemajuan desa.</w:t>
      </w:r>
    </w:p>
    <w:p w14:paraId="652B2E06" w14:textId="77777777" w:rsidR="002B04B4" w:rsidRPr="000A7554" w:rsidRDefault="002B04B4" w:rsidP="002B04B4">
      <w:pPr>
        <w:rPr>
          <w:noProof/>
          <w:sz w:val="20"/>
          <w:szCs w:val="20"/>
          <w:lang w:val="id-ID" w:eastAsia="en-ID"/>
        </w:rPr>
      </w:pPr>
    </w:p>
    <w:p w14:paraId="3616438A" w14:textId="77777777" w:rsidR="009422E6" w:rsidRPr="000A7554" w:rsidRDefault="009422E6" w:rsidP="009422E6">
      <w:pPr>
        <w:pStyle w:val="ListParagraph"/>
        <w:ind w:left="426" w:firstLine="294"/>
        <w:rPr>
          <w:noProof/>
          <w:sz w:val="20"/>
          <w:szCs w:val="20"/>
          <w:lang w:val="id-ID" w:eastAsia="en-ID"/>
        </w:rPr>
      </w:pPr>
    </w:p>
    <w:p w14:paraId="5ECB4A81" w14:textId="5D37509F" w:rsidR="002B04B4" w:rsidRPr="00EE023F" w:rsidRDefault="002B04B4" w:rsidP="00EE023F">
      <w:pPr>
        <w:jc w:val="center"/>
        <w:rPr>
          <w:b/>
          <w:bCs/>
          <w:noProof/>
          <w:sz w:val="20"/>
          <w:szCs w:val="20"/>
          <w:lang w:val="id-ID"/>
        </w:rPr>
      </w:pPr>
      <w:r w:rsidRPr="00EE023F">
        <w:rPr>
          <w:b/>
          <w:bCs/>
          <w:smallCaps/>
          <w:noProof/>
          <w:spacing w:val="-2"/>
          <w:sz w:val="20"/>
          <w:szCs w:val="20"/>
          <w:lang w:val="id-ID"/>
        </w:rPr>
        <w:t>Referensi</w:t>
      </w:r>
    </w:p>
    <w:p w14:paraId="37F630C6" w14:textId="77777777" w:rsidR="002B04B4" w:rsidRPr="000A7554" w:rsidRDefault="002B04B4" w:rsidP="002B04B4">
      <w:pPr>
        <w:pStyle w:val="ListParagraph"/>
        <w:numPr>
          <w:ilvl w:val="0"/>
          <w:numId w:val="1"/>
        </w:numPr>
        <w:tabs>
          <w:tab w:val="left" w:pos="856"/>
        </w:tabs>
        <w:spacing w:before="142"/>
        <w:ind w:right="148"/>
        <w:rPr>
          <w:noProof/>
          <w:sz w:val="20"/>
          <w:lang w:val="id-ID"/>
        </w:rPr>
      </w:pPr>
      <w:r w:rsidRPr="000A7554">
        <w:rPr>
          <w:noProof/>
          <w:sz w:val="20"/>
          <w:lang w:val="id-ID"/>
        </w:rPr>
        <w:t xml:space="preserve">F. Mahmudah, N. Wahyuningtyas, and I. N. Ruja, “Peran dan Strategi BUMDES dalam Pengembangan Wisata Taman Cengkok Asri di Kabupaten Nganjuk,” </w:t>
      </w:r>
      <w:r w:rsidRPr="000A7554">
        <w:rPr>
          <w:i/>
          <w:noProof/>
          <w:sz w:val="20"/>
          <w:lang w:val="id-ID"/>
        </w:rPr>
        <w:t>J. Ilm. Ilmu Sos.</w:t>
      </w:r>
      <w:r w:rsidRPr="000A7554">
        <w:rPr>
          <w:noProof/>
          <w:sz w:val="20"/>
          <w:lang w:val="id-ID"/>
        </w:rPr>
        <w:t>, vol. 9, no. 1, hlm. 45–58, 2023.</w:t>
      </w:r>
    </w:p>
    <w:p w14:paraId="7AB9E3B5" w14:textId="77777777" w:rsidR="002B04B4" w:rsidRPr="000A7554" w:rsidRDefault="002B04B4" w:rsidP="002B04B4">
      <w:pPr>
        <w:pStyle w:val="ListParagraph"/>
        <w:numPr>
          <w:ilvl w:val="0"/>
          <w:numId w:val="1"/>
        </w:numPr>
        <w:tabs>
          <w:tab w:val="left" w:pos="856"/>
        </w:tabs>
        <w:spacing w:before="1"/>
        <w:ind w:right="146"/>
        <w:rPr>
          <w:noProof/>
          <w:sz w:val="20"/>
          <w:lang w:val="id-ID"/>
        </w:rPr>
      </w:pPr>
      <w:r w:rsidRPr="000A7554">
        <w:rPr>
          <w:noProof/>
          <w:sz w:val="20"/>
          <w:lang w:val="id-ID"/>
        </w:rPr>
        <w:t>S.</w:t>
      </w:r>
      <w:r w:rsidRPr="000A7554">
        <w:rPr>
          <w:noProof/>
          <w:spacing w:val="-11"/>
          <w:sz w:val="20"/>
          <w:lang w:val="id-ID"/>
        </w:rPr>
        <w:t xml:space="preserve"> </w:t>
      </w:r>
      <w:r w:rsidRPr="000A7554">
        <w:rPr>
          <w:noProof/>
          <w:sz w:val="20"/>
          <w:lang w:val="id-ID"/>
        </w:rPr>
        <w:t>Amanda</w:t>
      </w:r>
      <w:r w:rsidRPr="000A7554">
        <w:rPr>
          <w:noProof/>
          <w:spacing w:val="-11"/>
          <w:sz w:val="20"/>
          <w:lang w:val="id-ID"/>
        </w:rPr>
        <w:t xml:space="preserve"> </w:t>
      </w:r>
      <w:r w:rsidRPr="000A7554">
        <w:rPr>
          <w:noProof/>
          <w:sz w:val="20"/>
          <w:lang w:val="id-ID"/>
        </w:rPr>
        <w:t>and</w:t>
      </w:r>
      <w:r w:rsidRPr="000A7554">
        <w:rPr>
          <w:noProof/>
          <w:spacing w:val="-10"/>
          <w:sz w:val="20"/>
          <w:lang w:val="id-ID"/>
        </w:rPr>
        <w:t xml:space="preserve"> </w:t>
      </w:r>
      <w:r w:rsidRPr="000A7554">
        <w:rPr>
          <w:noProof/>
          <w:sz w:val="20"/>
          <w:lang w:val="id-ID"/>
        </w:rPr>
        <w:t>W.</w:t>
      </w:r>
      <w:r w:rsidRPr="000A7554">
        <w:rPr>
          <w:noProof/>
          <w:spacing w:val="-11"/>
          <w:sz w:val="20"/>
          <w:lang w:val="id-ID"/>
        </w:rPr>
        <w:t xml:space="preserve"> </w:t>
      </w:r>
      <w:r w:rsidRPr="000A7554">
        <w:rPr>
          <w:noProof/>
          <w:sz w:val="20"/>
          <w:lang w:val="id-ID"/>
        </w:rPr>
        <w:t>Kawedar,</w:t>
      </w:r>
      <w:r w:rsidRPr="000A7554">
        <w:rPr>
          <w:noProof/>
          <w:spacing w:val="-12"/>
          <w:sz w:val="20"/>
          <w:lang w:val="id-ID"/>
        </w:rPr>
        <w:t xml:space="preserve"> </w:t>
      </w:r>
      <w:r w:rsidRPr="000A7554">
        <w:rPr>
          <w:noProof/>
          <w:sz w:val="20"/>
          <w:lang w:val="id-ID"/>
        </w:rPr>
        <w:t>“Strategi</w:t>
      </w:r>
      <w:r w:rsidRPr="000A7554">
        <w:rPr>
          <w:noProof/>
          <w:spacing w:val="-11"/>
          <w:sz w:val="20"/>
          <w:lang w:val="id-ID"/>
        </w:rPr>
        <w:t xml:space="preserve"> </w:t>
      </w:r>
      <w:r w:rsidRPr="000A7554">
        <w:rPr>
          <w:noProof/>
          <w:sz w:val="20"/>
          <w:lang w:val="id-ID"/>
        </w:rPr>
        <w:t>BUMDes</w:t>
      </w:r>
      <w:r w:rsidRPr="000A7554">
        <w:rPr>
          <w:noProof/>
          <w:spacing w:val="-11"/>
          <w:sz w:val="20"/>
          <w:lang w:val="id-ID"/>
        </w:rPr>
        <w:t xml:space="preserve"> </w:t>
      </w:r>
      <w:r w:rsidRPr="000A7554">
        <w:rPr>
          <w:noProof/>
          <w:sz w:val="20"/>
          <w:lang w:val="id-ID"/>
        </w:rPr>
        <w:t>dalam</w:t>
      </w:r>
      <w:r w:rsidRPr="000A7554">
        <w:rPr>
          <w:noProof/>
          <w:spacing w:val="-10"/>
          <w:sz w:val="20"/>
          <w:lang w:val="id-ID"/>
        </w:rPr>
        <w:t xml:space="preserve"> </w:t>
      </w:r>
      <w:r w:rsidRPr="000A7554">
        <w:rPr>
          <w:noProof/>
          <w:sz w:val="20"/>
          <w:lang w:val="id-ID"/>
        </w:rPr>
        <w:t>Meningkatkan</w:t>
      </w:r>
      <w:r w:rsidRPr="000A7554">
        <w:rPr>
          <w:noProof/>
          <w:spacing w:val="-10"/>
          <w:sz w:val="20"/>
          <w:lang w:val="id-ID"/>
        </w:rPr>
        <w:t xml:space="preserve"> </w:t>
      </w:r>
      <w:r w:rsidRPr="000A7554">
        <w:rPr>
          <w:noProof/>
          <w:sz w:val="20"/>
          <w:lang w:val="id-ID"/>
        </w:rPr>
        <w:t>Pades</w:t>
      </w:r>
      <w:r w:rsidRPr="000A7554">
        <w:rPr>
          <w:noProof/>
          <w:spacing w:val="-11"/>
          <w:sz w:val="20"/>
          <w:lang w:val="id-ID"/>
        </w:rPr>
        <w:t xml:space="preserve"> </w:t>
      </w:r>
      <w:r w:rsidRPr="000A7554">
        <w:rPr>
          <w:noProof/>
          <w:sz w:val="20"/>
          <w:lang w:val="id-ID"/>
        </w:rPr>
        <w:t>di</w:t>
      </w:r>
      <w:r w:rsidRPr="000A7554">
        <w:rPr>
          <w:noProof/>
          <w:spacing w:val="-11"/>
          <w:sz w:val="20"/>
          <w:lang w:val="id-ID"/>
        </w:rPr>
        <w:t xml:space="preserve"> </w:t>
      </w:r>
      <w:r w:rsidRPr="000A7554">
        <w:rPr>
          <w:noProof/>
          <w:sz w:val="20"/>
          <w:lang w:val="id-ID"/>
        </w:rPr>
        <w:t>Desa</w:t>
      </w:r>
      <w:r w:rsidRPr="000A7554">
        <w:rPr>
          <w:noProof/>
          <w:spacing w:val="-11"/>
          <w:sz w:val="20"/>
          <w:lang w:val="id-ID"/>
        </w:rPr>
        <w:t xml:space="preserve"> </w:t>
      </w:r>
      <w:r w:rsidRPr="000A7554">
        <w:rPr>
          <w:noProof/>
          <w:sz w:val="20"/>
          <w:lang w:val="id-ID"/>
        </w:rPr>
        <w:t>Punjulharjo</w:t>
      </w:r>
      <w:r w:rsidRPr="000A7554">
        <w:rPr>
          <w:noProof/>
          <w:spacing w:val="-10"/>
          <w:sz w:val="20"/>
          <w:lang w:val="id-ID"/>
        </w:rPr>
        <w:t xml:space="preserve"> </w:t>
      </w:r>
      <w:r w:rsidRPr="000A7554">
        <w:rPr>
          <w:noProof/>
          <w:sz w:val="20"/>
          <w:lang w:val="id-ID"/>
        </w:rPr>
        <w:t xml:space="preserve">Kabupaten Rembang Jawa Tengah,” </w:t>
      </w:r>
      <w:r w:rsidRPr="000A7554">
        <w:rPr>
          <w:i/>
          <w:noProof/>
          <w:sz w:val="20"/>
          <w:lang w:val="id-ID"/>
        </w:rPr>
        <w:t>Akun Diponegoro J.</w:t>
      </w:r>
      <w:r w:rsidRPr="000A7554">
        <w:rPr>
          <w:noProof/>
          <w:sz w:val="20"/>
          <w:lang w:val="id-ID"/>
        </w:rPr>
        <w:t>, vol. 12, no. 2, hlm. 1–15, 2023.</w:t>
      </w:r>
    </w:p>
    <w:p w14:paraId="48619768" w14:textId="77777777" w:rsidR="002B04B4" w:rsidRPr="000A7554" w:rsidRDefault="002B04B4" w:rsidP="002B04B4">
      <w:pPr>
        <w:pStyle w:val="ListParagraph"/>
        <w:numPr>
          <w:ilvl w:val="0"/>
          <w:numId w:val="1"/>
        </w:numPr>
        <w:tabs>
          <w:tab w:val="left" w:pos="856"/>
        </w:tabs>
        <w:spacing w:before="1"/>
        <w:ind w:right="149"/>
        <w:rPr>
          <w:noProof/>
          <w:sz w:val="20"/>
          <w:lang w:val="id-ID"/>
        </w:rPr>
      </w:pPr>
      <w:r w:rsidRPr="000A7554">
        <w:rPr>
          <w:noProof/>
          <w:sz w:val="20"/>
          <w:lang w:val="id-ID"/>
        </w:rPr>
        <w:t xml:space="preserve">W. Murtalingtyas, B. Wijayantini, and T. Sobri, “Strategi Pemasaran Terpadu BUMDes Menyongsong Era Society 5.0,” </w:t>
      </w:r>
      <w:r w:rsidRPr="000A7554">
        <w:rPr>
          <w:i/>
          <w:noProof/>
          <w:sz w:val="20"/>
          <w:lang w:val="id-ID"/>
        </w:rPr>
        <w:t>J. Manaj. dan Bisnis Indones.</w:t>
      </w:r>
      <w:r w:rsidRPr="000A7554">
        <w:rPr>
          <w:noProof/>
          <w:sz w:val="20"/>
          <w:lang w:val="id-ID"/>
        </w:rPr>
        <w:t>, vol. 09, no. 02, hlm. 316–326, 2023.</w:t>
      </w:r>
    </w:p>
    <w:p w14:paraId="62FA45F9" w14:textId="77777777" w:rsidR="002B04B4" w:rsidRPr="000A7554" w:rsidRDefault="002B04B4" w:rsidP="002B04B4">
      <w:pPr>
        <w:pStyle w:val="ListParagraph"/>
        <w:numPr>
          <w:ilvl w:val="0"/>
          <w:numId w:val="1"/>
        </w:numPr>
        <w:tabs>
          <w:tab w:val="left" w:pos="856"/>
        </w:tabs>
        <w:ind w:right="151"/>
        <w:rPr>
          <w:noProof/>
          <w:sz w:val="20"/>
          <w:lang w:val="id-ID"/>
        </w:rPr>
      </w:pPr>
      <w:r w:rsidRPr="000A7554">
        <w:rPr>
          <w:noProof/>
          <w:sz w:val="20"/>
          <w:lang w:val="id-ID"/>
        </w:rPr>
        <w:t xml:space="preserve">A. M. Rahmayanie, A. V. Afiffah, I. D. Anggraini, H. D. Hermawan, L. Mukhlasin, and D. Kurniawan, “Pemanfaatan Digital Marketing sebagai Alternatif Pengembangan Strategi Promosi Konveksi BUMDes,” </w:t>
      </w:r>
      <w:r w:rsidRPr="000A7554">
        <w:rPr>
          <w:i/>
          <w:noProof/>
          <w:sz w:val="20"/>
          <w:lang w:val="id-ID"/>
        </w:rPr>
        <w:t>Bul. KKN Pendidik.</w:t>
      </w:r>
      <w:r w:rsidRPr="000A7554">
        <w:rPr>
          <w:noProof/>
          <w:sz w:val="20"/>
          <w:lang w:val="id-ID"/>
        </w:rPr>
        <w:t>, vol. 4, no. 2, hlm. 123–133, 2022.</w:t>
      </w:r>
    </w:p>
    <w:p w14:paraId="365B4F74" w14:textId="77777777" w:rsidR="002B04B4" w:rsidRPr="000A7554" w:rsidRDefault="002B04B4" w:rsidP="002B04B4">
      <w:pPr>
        <w:pStyle w:val="ListParagraph"/>
        <w:numPr>
          <w:ilvl w:val="0"/>
          <w:numId w:val="1"/>
        </w:numPr>
        <w:tabs>
          <w:tab w:val="left" w:pos="855"/>
        </w:tabs>
        <w:ind w:left="855" w:hanging="719"/>
        <w:rPr>
          <w:noProof/>
          <w:sz w:val="20"/>
          <w:lang w:val="id-ID"/>
        </w:rPr>
      </w:pPr>
      <w:r w:rsidRPr="000A7554">
        <w:rPr>
          <w:noProof/>
          <w:sz w:val="20"/>
          <w:lang w:val="id-ID"/>
        </w:rPr>
        <w:t>H.</w:t>
      </w:r>
      <w:r w:rsidRPr="000A7554">
        <w:rPr>
          <w:noProof/>
          <w:spacing w:val="6"/>
          <w:sz w:val="20"/>
          <w:lang w:val="id-ID"/>
        </w:rPr>
        <w:t xml:space="preserve"> </w:t>
      </w:r>
      <w:r w:rsidRPr="000A7554">
        <w:rPr>
          <w:noProof/>
          <w:sz w:val="20"/>
          <w:lang w:val="id-ID"/>
        </w:rPr>
        <w:t>W.</w:t>
      </w:r>
      <w:r w:rsidRPr="000A7554">
        <w:rPr>
          <w:noProof/>
          <w:spacing w:val="6"/>
          <w:sz w:val="20"/>
          <w:lang w:val="id-ID"/>
        </w:rPr>
        <w:t xml:space="preserve"> </w:t>
      </w:r>
      <w:r w:rsidRPr="000A7554">
        <w:rPr>
          <w:noProof/>
          <w:sz w:val="20"/>
          <w:lang w:val="id-ID"/>
        </w:rPr>
        <w:t>Ramadhan</w:t>
      </w:r>
      <w:r w:rsidRPr="000A7554">
        <w:rPr>
          <w:noProof/>
          <w:spacing w:val="7"/>
          <w:sz w:val="20"/>
          <w:lang w:val="id-ID"/>
        </w:rPr>
        <w:t xml:space="preserve"> </w:t>
      </w:r>
      <w:r w:rsidRPr="000A7554">
        <w:rPr>
          <w:noProof/>
          <w:sz w:val="20"/>
          <w:lang w:val="id-ID"/>
        </w:rPr>
        <w:t>and</w:t>
      </w:r>
      <w:r w:rsidRPr="000A7554">
        <w:rPr>
          <w:noProof/>
          <w:spacing w:val="8"/>
          <w:sz w:val="20"/>
          <w:lang w:val="id-ID"/>
        </w:rPr>
        <w:t xml:space="preserve"> </w:t>
      </w:r>
      <w:r w:rsidRPr="000A7554">
        <w:rPr>
          <w:noProof/>
          <w:sz w:val="20"/>
          <w:lang w:val="id-ID"/>
        </w:rPr>
        <w:t>H.</w:t>
      </w:r>
      <w:r w:rsidRPr="000A7554">
        <w:rPr>
          <w:noProof/>
          <w:spacing w:val="6"/>
          <w:sz w:val="20"/>
          <w:lang w:val="id-ID"/>
        </w:rPr>
        <w:t xml:space="preserve"> </w:t>
      </w:r>
      <w:r w:rsidRPr="000A7554">
        <w:rPr>
          <w:noProof/>
          <w:sz w:val="20"/>
          <w:lang w:val="id-ID"/>
        </w:rPr>
        <w:t>Sukmana,</w:t>
      </w:r>
      <w:r w:rsidRPr="000A7554">
        <w:rPr>
          <w:noProof/>
          <w:spacing w:val="6"/>
          <w:sz w:val="20"/>
          <w:lang w:val="id-ID"/>
        </w:rPr>
        <w:t xml:space="preserve"> </w:t>
      </w:r>
      <w:r w:rsidRPr="000A7554">
        <w:rPr>
          <w:noProof/>
          <w:sz w:val="20"/>
          <w:lang w:val="id-ID"/>
        </w:rPr>
        <w:t>“Strategi</w:t>
      </w:r>
      <w:r w:rsidRPr="000A7554">
        <w:rPr>
          <w:noProof/>
          <w:spacing w:val="6"/>
          <w:sz w:val="20"/>
          <w:lang w:val="id-ID"/>
        </w:rPr>
        <w:t xml:space="preserve"> </w:t>
      </w:r>
      <w:r w:rsidRPr="000A7554">
        <w:rPr>
          <w:noProof/>
          <w:sz w:val="20"/>
          <w:lang w:val="id-ID"/>
        </w:rPr>
        <w:t>BUMDes</w:t>
      </w:r>
      <w:r w:rsidRPr="000A7554">
        <w:rPr>
          <w:noProof/>
          <w:spacing w:val="5"/>
          <w:sz w:val="20"/>
          <w:lang w:val="id-ID"/>
        </w:rPr>
        <w:t xml:space="preserve"> </w:t>
      </w:r>
      <w:r w:rsidRPr="000A7554">
        <w:rPr>
          <w:noProof/>
          <w:sz w:val="20"/>
          <w:lang w:val="id-ID"/>
        </w:rPr>
        <w:t>dalam</w:t>
      </w:r>
      <w:r w:rsidRPr="000A7554">
        <w:rPr>
          <w:noProof/>
          <w:spacing w:val="7"/>
          <w:sz w:val="20"/>
          <w:lang w:val="id-ID"/>
        </w:rPr>
        <w:t xml:space="preserve"> </w:t>
      </w:r>
      <w:r w:rsidRPr="000A7554">
        <w:rPr>
          <w:noProof/>
          <w:sz w:val="20"/>
          <w:lang w:val="id-ID"/>
        </w:rPr>
        <w:t>Pengembangan</w:t>
      </w:r>
      <w:r w:rsidRPr="000A7554">
        <w:rPr>
          <w:noProof/>
          <w:spacing w:val="8"/>
          <w:sz w:val="20"/>
          <w:lang w:val="id-ID"/>
        </w:rPr>
        <w:t xml:space="preserve"> </w:t>
      </w:r>
      <w:r w:rsidRPr="000A7554">
        <w:rPr>
          <w:noProof/>
          <w:sz w:val="20"/>
          <w:lang w:val="id-ID"/>
        </w:rPr>
        <w:t>Pariwisata</w:t>
      </w:r>
      <w:r w:rsidRPr="000A7554">
        <w:rPr>
          <w:noProof/>
          <w:spacing w:val="6"/>
          <w:sz w:val="20"/>
          <w:lang w:val="id-ID"/>
        </w:rPr>
        <w:t xml:space="preserve"> </w:t>
      </w:r>
      <w:r w:rsidRPr="000A7554">
        <w:rPr>
          <w:noProof/>
          <w:sz w:val="20"/>
          <w:lang w:val="id-ID"/>
        </w:rPr>
        <w:t>di</w:t>
      </w:r>
      <w:r w:rsidRPr="000A7554">
        <w:rPr>
          <w:noProof/>
          <w:spacing w:val="5"/>
          <w:sz w:val="20"/>
          <w:lang w:val="id-ID"/>
        </w:rPr>
        <w:t xml:space="preserve"> </w:t>
      </w:r>
      <w:r w:rsidRPr="000A7554">
        <w:rPr>
          <w:noProof/>
          <w:sz w:val="20"/>
          <w:lang w:val="id-ID"/>
        </w:rPr>
        <w:t>Wisata</w:t>
      </w:r>
      <w:r w:rsidRPr="000A7554">
        <w:rPr>
          <w:noProof/>
          <w:spacing w:val="10"/>
          <w:sz w:val="20"/>
          <w:lang w:val="id-ID"/>
        </w:rPr>
        <w:t xml:space="preserve"> </w:t>
      </w:r>
      <w:r w:rsidRPr="000A7554">
        <w:rPr>
          <w:noProof/>
          <w:spacing w:val="-2"/>
          <w:sz w:val="20"/>
          <w:lang w:val="id-ID"/>
        </w:rPr>
        <w:t xml:space="preserve">Bahari </w:t>
      </w:r>
      <w:r w:rsidRPr="000A7554">
        <w:rPr>
          <w:noProof/>
          <w:sz w:val="20"/>
          <w:lang w:val="id-ID"/>
        </w:rPr>
        <w:t>Tlocor,”</w:t>
      </w:r>
      <w:r w:rsidRPr="000A7554">
        <w:rPr>
          <w:noProof/>
          <w:spacing w:val="-1"/>
          <w:sz w:val="20"/>
          <w:lang w:val="id-ID"/>
        </w:rPr>
        <w:t xml:space="preserve"> </w:t>
      </w:r>
      <w:r w:rsidRPr="000A7554">
        <w:rPr>
          <w:i/>
          <w:noProof/>
          <w:sz w:val="20"/>
          <w:lang w:val="id-ID"/>
        </w:rPr>
        <w:t>Dialekt.</w:t>
      </w:r>
      <w:r w:rsidRPr="000A7554">
        <w:rPr>
          <w:i/>
          <w:noProof/>
          <w:spacing w:val="-2"/>
          <w:sz w:val="20"/>
          <w:lang w:val="id-ID"/>
        </w:rPr>
        <w:t xml:space="preserve"> </w:t>
      </w:r>
      <w:r w:rsidRPr="000A7554">
        <w:rPr>
          <w:i/>
          <w:noProof/>
          <w:sz w:val="20"/>
          <w:lang w:val="id-ID"/>
        </w:rPr>
        <w:t>J.</w:t>
      </w:r>
      <w:r w:rsidRPr="000A7554">
        <w:rPr>
          <w:i/>
          <w:noProof/>
          <w:spacing w:val="-4"/>
          <w:sz w:val="20"/>
          <w:lang w:val="id-ID"/>
        </w:rPr>
        <w:t xml:space="preserve"> </w:t>
      </w:r>
      <w:r w:rsidRPr="000A7554">
        <w:rPr>
          <w:i/>
          <w:noProof/>
          <w:sz w:val="20"/>
          <w:lang w:val="id-ID"/>
        </w:rPr>
        <w:t>Ekon.</w:t>
      </w:r>
      <w:r w:rsidRPr="000A7554">
        <w:rPr>
          <w:i/>
          <w:noProof/>
          <w:spacing w:val="-5"/>
          <w:sz w:val="20"/>
          <w:lang w:val="id-ID"/>
        </w:rPr>
        <w:t xml:space="preserve"> </w:t>
      </w:r>
      <w:r w:rsidRPr="000A7554">
        <w:rPr>
          <w:i/>
          <w:noProof/>
          <w:sz w:val="20"/>
          <w:lang w:val="id-ID"/>
        </w:rPr>
        <w:t>dan</w:t>
      </w:r>
      <w:r w:rsidRPr="000A7554">
        <w:rPr>
          <w:i/>
          <w:noProof/>
          <w:spacing w:val="-3"/>
          <w:sz w:val="20"/>
          <w:lang w:val="id-ID"/>
        </w:rPr>
        <w:t xml:space="preserve"> </w:t>
      </w:r>
      <w:r w:rsidRPr="000A7554">
        <w:rPr>
          <w:i/>
          <w:noProof/>
          <w:sz w:val="20"/>
          <w:lang w:val="id-ID"/>
        </w:rPr>
        <w:t>Ilmu</w:t>
      </w:r>
      <w:r w:rsidRPr="000A7554">
        <w:rPr>
          <w:i/>
          <w:noProof/>
          <w:spacing w:val="-2"/>
          <w:sz w:val="20"/>
          <w:lang w:val="id-ID"/>
        </w:rPr>
        <w:t xml:space="preserve"> </w:t>
      </w:r>
      <w:r w:rsidRPr="000A7554">
        <w:rPr>
          <w:i/>
          <w:noProof/>
          <w:sz w:val="20"/>
          <w:lang w:val="id-ID"/>
        </w:rPr>
        <w:t>Sos.</w:t>
      </w:r>
      <w:r w:rsidRPr="000A7554">
        <w:rPr>
          <w:noProof/>
          <w:sz w:val="20"/>
          <w:lang w:val="id-ID"/>
        </w:rPr>
        <w:t>,</w:t>
      </w:r>
      <w:r w:rsidRPr="000A7554">
        <w:rPr>
          <w:noProof/>
          <w:spacing w:val="-4"/>
          <w:sz w:val="20"/>
          <w:lang w:val="id-ID"/>
        </w:rPr>
        <w:t xml:space="preserve"> </w:t>
      </w:r>
      <w:r w:rsidRPr="000A7554">
        <w:rPr>
          <w:noProof/>
          <w:sz w:val="20"/>
          <w:lang w:val="id-ID"/>
        </w:rPr>
        <w:t>vol.</w:t>
      </w:r>
      <w:r w:rsidRPr="000A7554">
        <w:rPr>
          <w:noProof/>
          <w:spacing w:val="-3"/>
          <w:sz w:val="20"/>
          <w:lang w:val="id-ID"/>
        </w:rPr>
        <w:t xml:space="preserve"> </w:t>
      </w:r>
      <w:r w:rsidRPr="000A7554">
        <w:rPr>
          <w:noProof/>
          <w:sz w:val="20"/>
          <w:lang w:val="id-ID"/>
        </w:rPr>
        <w:t>8,</w:t>
      </w:r>
      <w:r w:rsidRPr="000A7554">
        <w:rPr>
          <w:noProof/>
          <w:spacing w:val="-3"/>
          <w:sz w:val="20"/>
          <w:lang w:val="id-ID"/>
        </w:rPr>
        <w:t xml:space="preserve"> </w:t>
      </w:r>
      <w:r w:rsidRPr="000A7554">
        <w:rPr>
          <w:noProof/>
          <w:sz w:val="20"/>
          <w:lang w:val="id-ID"/>
        </w:rPr>
        <w:t>no.</w:t>
      </w:r>
      <w:r w:rsidRPr="000A7554">
        <w:rPr>
          <w:noProof/>
          <w:spacing w:val="-2"/>
          <w:sz w:val="20"/>
          <w:lang w:val="id-ID"/>
        </w:rPr>
        <w:t xml:space="preserve"> </w:t>
      </w:r>
      <w:r w:rsidRPr="000A7554">
        <w:rPr>
          <w:noProof/>
          <w:sz w:val="20"/>
          <w:lang w:val="id-ID"/>
        </w:rPr>
        <w:t>2,</w:t>
      </w:r>
      <w:r w:rsidRPr="000A7554">
        <w:rPr>
          <w:noProof/>
          <w:spacing w:val="-5"/>
          <w:sz w:val="20"/>
          <w:lang w:val="id-ID"/>
        </w:rPr>
        <w:t xml:space="preserve"> </w:t>
      </w:r>
      <w:r w:rsidRPr="000A7554">
        <w:rPr>
          <w:noProof/>
          <w:sz w:val="20"/>
          <w:lang w:val="id-ID"/>
        </w:rPr>
        <w:t>hlm.</w:t>
      </w:r>
      <w:r w:rsidRPr="000A7554">
        <w:rPr>
          <w:noProof/>
          <w:spacing w:val="-4"/>
          <w:sz w:val="20"/>
          <w:lang w:val="id-ID"/>
        </w:rPr>
        <w:t xml:space="preserve"> </w:t>
      </w:r>
      <w:r w:rsidRPr="000A7554">
        <w:rPr>
          <w:noProof/>
          <w:sz w:val="20"/>
          <w:lang w:val="id-ID"/>
        </w:rPr>
        <w:t>317–331,</w:t>
      </w:r>
      <w:r w:rsidRPr="000A7554">
        <w:rPr>
          <w:noProof/>
          <w:spacing w:val="-5"/>
          <w:sz w:val="20"/>
          <w:lang w:val="id-ID"/>
        </w:rPr>
        <w:t xml:space="preserve"> </w:t>
      </w:r>
      <w:r w:rsidRPr="000A7554">
        <w:rPr>
          <w:noProof/>
          <w:spacing w:val="-2"/>
          <w:sz w:val="20"/>
          <w:lang w:val="id-ID"/>
        </w:rPr>
        <w:t>2023.</w:t>
      </w:r>
    </w:p>
    <w:p w14:paraId="6803E17E" w14:textId="77777777" w:rsidR="002B04B4" w:rsidRPr="000A7554" w:rsidRDefault="002B04B4" w:rsidP="002B04B4">
      <w:pPr>
        <w:pStyle w:val="ListParagraph"/>
        <w:numPr>
          <w:ilvl w:val="0"/>
          <w:numId w:val="1"/>
        </w:numPr>
        <w:tabs>
          <w:tab w:val="left" w:pos="856"/>
        </w:tabs>
        <w:ind w:right="150"/>
        <w:rPr>
          <w:noProof/>
          <w:sz w:val="20"/>
          <w:lang w:val="id-ID"/>
        </w:rPr>
      </w:pPr>
      <w:r w:rsidRPr="000A7554">
        <w:rPr>
          <w:noProof/>
          <w:sz w:val="20"/>
          <w:lang w:val="id-ID"/>
        </w:rPr>
        <w:t>M. Ash-Shiddiqy and I. Ibrahim, “Potensi Desa dan Strategi Penerapan Ekonomi Islam dalam Pengelolaan Bisnis</w:t>
      </w:r>
      <w:r w:rsidRPr="000A7554">
        <w:rPr>
          <w:noProof/>
          <w:spacing w:val="-1"/>
          <w:sz w:val="20"/>
          <w:lang w:val="id-ID"/>
        </w:rPr>
        <w:t xml:space="preserve"> </w:t>
      </w:r>
      <w:r w:rsidRPr="000A7554">
        <w:rPr>
          <w:noProof/>
          <w:sz w:val="20"/>
          <w:lang w:val="id-ID"/>
        </w:rPr>
        <w:t>Badan</w:t>
      </w:r>
      <w:r w:rsidRPr="000A7554">
        <w:rPr>
          <w:noProof/>
          <w:spacing w:val="-1"/>
          <w:sz w:val="20"/>
          <w:lang w:val="id-ID"/>
        </w:rPr>
        <w:t xml:space="preserve"> </w:t>
      </w:r>
      <w:r w:rsidRPr="000A7554">
        <w:rPr>
          <w:noProof/>
          <w:sz w:val="20"/>
          <w:lang w:val="id-ID"/>
        </w:rPr>
        <w:t>Usaha</w:t>
      </w:r>
      <w:r w:rsidRPr="000A7554">
        <w:rPr>
          <w:noProof/>
          <w:spacing w:val="-2"/>
          <w:sz w:val="20"/>
          <w:lang w:val="id-ID"/>
        </w:rPr>
        <w:t xml:space="preserve"> </w:t>
      </w:r>
      <w:r w:rsidRPr="000A7554">
        <w:rPr>
          <w:noProof/>
          <w:sz w:val="20"/>
          <w:lang w:val="id-ID"/>
        </w:rPr>
        <w:t>Milik</w:t>
      </w:r>
      <w:r w:rsidRPr="000A7554">
        <w:rPr>
          <w:noProof/>
          <w:spacing w:val="-1"/>
          <w:sz w:val="20"/>
          <w:lang w:val="id-ID"/>
        </w:rPr>
        <w:t xml:space="preserve"> </w:t>
      </w:r>
      <w:r w:rsidRPr="000A7554">
        <w:rPr>
          <w:noProof/>
          <w:sz w:val="20"/>
          <w:lang w:val="id-ID"/>
        </w:rPr>
        <w:t>Desa</w:t>
      </w:r>
      <w:r w:rsidRPr="000A7554">
        <w:rPr>
          <w:noProof/>
          <w:spacing w:val="-2"/>
          <w:sz w:val="20"/>
          <w:lang w:val="id-ID"/>
        </w:rPr>
        <w:t xml:space="preserve"> </w:t>
      </w:r>
      <w:r w:rsidRPr="000A7554">
        <w:rPr>
          <w:noProof/>
          <w:sz w:val="20"/>
          <w:lang w:val="id-ID"/>
        </w:rPr>
        <w:t xml:space="preserve">(BUMDes),” </w:t>
      </w:r>
      <w:r w:rsidRPr="000A7554">
        <w:rPr>
          <w:i/>
          <w:noProof/>
          <w:sz w:val="20"/>
          <w:lang w:val="id-ID"/>
        </w:rPr>
        <w:t>Aplikasi.</w:t>
      </w:r>
      <w:r w:rsidRPr="000A7554">
        <w:rPr>
          <w:i/>
          <w:noProof/>
          <w:spacing w:val="-2"/>
          <w:sz w:val="20"/>
          <w:lang w:val="id-ID"/>
        </w:rPr>
        <w:t xml:space="preserve"> </w:t>
      </w:r>
      <w:r w:rsidRPr="000A7554">
        <w:rPr>
          <w:i/>
          <w:noProof/>
          <w:sz w:val="20"/>
          <w:lang w:val="id-ID"/>
        </w:rPr>
        <w:t>J.</w:t>
      </w:r>
      <w:r w:rsidRPr="000A7554">
        <w:rPr>
          <w:i/>
          <w:noProof/>
          <w:spacing w:val="-1"/>
          <w:sz w:val="20"/>
          <w:lang w:val="id-ID"/>
        </w:rPr>
        <w:t xml:space="preserve"> </w:t>
      </w:r>
      <w:r w:rsidRPr="000A7554">
        <w:rPr>
          <w:i/>
          <w:noProof/>
          <w:sz w:val="20"/>
          <w:lang w:val="id-ID"/>
        </w:rPr>
        <w:t>Apl.</w:t>
      </w:r>
      <w:r w:rsidRPr="000A7554">
        <w:rPr>
          <w:i/>
          <w:noProof/>
          <w:spacing w:val="-2"/>
          <w:sz w:val="20"/>
          <w:lang w:val="id-ID"/>
        </w:rPr>
        <w:t xml:space="preserve"> </w:t>
      </w:r>
      <w:r w:rsidRPr="000A7554">
        <w:rPr>
          <w:i/>
          <w:noProof/>
          <w:sz w:val="20"/>
          <w:lang w:val="id-ID"/>
        </w:rPr>
        <w:t>Ilmu</w:t>
      </w:r>
      <w:r w:rsidRPr="000A7554">
        <w:rPr>
          <w:i/>
          <w:noProof/>
          <w:spacing w:val="-1"/>
          <w:sz w:val="20"/>
          <w:lang w:val="id-ID"/>
        </w:rPr>
        <w:t xml:space="preserve"> </w:t>
      </w:r>
      <w:r w:rsidRPr="000A7554">
        <w:rPr>
          <w:i/>
          <w:noProof/>
          <w:sz w:val="20"/>
          <w:lang w:val="id-ID"/>
        </w:rPr>
        <w:t>Agama</w:t>
      </w:r>
      <w:r w:rsidRPr="000A7554">
        <w:rPr>
          <w:noProof/>
          <w:sz w:val="20"/>
          <w:lang w:val="id-ID"/>
        </w:rPr>
        <w:t>,</w:t>
      </w:r>
      <w:r w:rsidRPr="000A7554">
        <w:rPr>
          <w:noProof/>
          <w:spacing w:val="-2"/>
          <w:sz w:val="20"/>
          <w:lang w:val="id-ID"/>
        </w:rPr>
        <w:t xml:space="preserve"> </w:t>
      </w:r>
      <w:r w:rsidRPr="000A7554">
        <w:rPr>
          <w:noProof/>
          <w:sz w:val="20"/>
          <w:lang w:val="id-ID"/>
        </w:rPr>
        <w:t>vol.</w:t>
      </w:r>
      <w:r w:rsidRPr="000A7554">
        <w:rPr>
          <w:noProof/>
          <w:spacing w:val="-2"/>
          <w:sz w:val="20"/>
          <w:lang w:val="id-ID"/>
        </w:rPr>
        <w:t xml:space="preserve"> </w:t>
      </w:r>
      <w:r w:rsidRPr="000A7554">
        <w:rPr>
          <w:noProof/>
          <w:sz w:val="20"/>
          <w:lang w:val="id-ID"/>
        </w:rPr>
        <w:t>22,</w:t>
      </w:r>
      <w:r w:rsidRPr="000A7554">
        <w:rPr>
          <w:noProof/>
          <w:spacing w:val="-2"/>
          <w:sz w:val="20"/>
          <w:lang w:val="id-ID"/>
        </w:rPr>
        <w:t xml:space="preserve"> </w:t>
      </w:r>
      <w:r w:rsidRPr="000A7554">
        <w:rPr>
          <w:noProof/>
          <w:sz w:val="20"/>
          <w:lang w:val="id-ID"/>
        </w:rPr>
        <w:t>no.</w:t>
      </w:r>
      <w:r w:rsidRPr="000A7554">
        <w:rPr>
          <w:noProof/>
          <w:spacing w:val="-2"/>
          <w:sz w:val="20"/>
          <w:lang w:val="id-ID"/>
        </w:rPr>
        <w:t xml:space="preserve"> </w:t>
      </w:r>
      <w:r w:rsidRPr="000A7554">
        <w:rPr>
          <w:noProof/>
          <w:sz w:val="20"/>
          <w:lang w:val="id-ID"/>
        </w:rPr>
        <w:t>1,</w:t>
      </w:r>
      <w:r w:rsidRPr="000A7554">
        <w:rPr>
          <w:noProof/>
          <w:spacing w:val="-4"/>
          <w:sz w:val="20"/>
          <w:lang w:val="id-ID"/>
        </w:rPr>
        <w:t xml:space="preserve"> </w:t>
      </w:r>
      <w:r w:rsidRPr="000A7554">
        <w:rPr>
          <w:noProof/>
          <w:sz w:val="20"/>
          <w:lang w:val="id-ID"/>
        </w:rPr>
        <w:t>hlm.</w:t>
      </w:r>
      <w:r w:rsidRPr="000A7554">
        <w:rPr>
          <w:noProof/>
          <w:spacing w:val="-2"/>
          <w:sz w:val="20"/>
          <w:lang w:val="id-ID"/>
        </w:rPr>
        <w:t xml:space="preserve"> </w:t>
      </w:r>
      <w:r w:rsidRPr="000A7554">
        <w:rPr>
          <w:noProof/>
          <w:sz w:val="20"/>
          <w:lang w:val="id-ID"/>
        </w:rPr>
        <w:t>1–28,</w:t>
      </w:r>
      <w:r w:rsidRPr="000A7554">
        <w:rPr>
          <w:noProof/>
          <w:spacing w:val="-4"/>
          <w:sz w:val="20"/>
          <w:lang w:val="id-ID"/>
        </w:rPr>
        <w:t xml:space="preserve"> </w:t>
      </w:r>
      <w:r w:rsidRPr="000A7554">
        <w:rPr>
          <w:noProof/>
          <w:sz w:val="20"/>
          <w:lang w:val="id-ID"/>
        </w:rPr>
        <w:t>2022.</w:t>
      </w:r>
    </w:p>
    <w:p w14:paraId="77EE7C22" w14:textId="77777777" w:rsidR="002B04B4" w:rsidRPr="000A7554" w:rsidRDefault="002B04B4" w:rsidP="002B04B4">
      <w:pPr>
        <w:pStyle w:val="ListParagraph"/>
        <w:numPr>
          <w:ilvl w:val="0"/>
          <w:numId w:val="1"/>
        </w:numPr>
        <w:tabs>
          <w:tab w:val="left" w:pos="856"/>
        </w:tabs>
        <w:ind w:right="139"/>
        <w:rPr>
          <w:noProof/>
          <w:sz w:val="20"/>
          <w:lang w:val="id-ID"/>
        </w:rPr>
      </w:pPr>
      <w:r w:rsidRPr="000A7554">
        <w:rPr>
          <w:noProof/>
          <w:sz w:val="20"/>
          <w:lang w:val="id-ID"/>
        </w:rPr>
        <w:t xml:space="preserve">A. Ramadhani, N. Choirunnissah, D. A. Hanifa, and M. Musleh, “Strategi BUMDes dalam Pengembangan Wisata Sawah Sumber Gempong di Kabupaten Mojokerto,” </w:t>
      </w:r>
      <w:r w:rsidRPr="000A7554">
        <w:rPr>
          <w:i/>
          <w:noProof/>
          <w:sz w:val="20"/>
          <w:lang w:val="id-ID"/>
        </w:rPr>
        <w:t>J. Penghinaan. Laksamana Publik.</w:t>
      </w:r>
      <w:r w:rsidRPr="000A7554">
        <w:rPr>
          <w:noProof/>
          <w:sz w:val="20"/>
          <w:lang w:val="id-ID"/>
        </w:rPr>
        <w:t>, vol. 4, no. 2, hlm. 82–93, 2024.</w:t>
      </w:r>
    </w:p>
    <w:p w14:paraId="131D0AA2" w14:textId="77777777" w:rsidR="002B04B4" w:rsidRPr="000A7554" w:rsidRDefault="002B04B4" w:rsidP="002B04B4">
      <w:pPr>
        <w:pStyle w:val="ListParagraph"/>
        <w:numPr>
          <w:ilvl w:val="0"/>
          <w:numId w:val="1"/>
        </w:numPr>
        <w:tabs>
          <w:tab w:val="left" w:pos="856"/>
        </w:tabs>
        <w:spacing w:before="1"/>
        <w:ind w:right="138"/>
        <w:rPr>
          <w:noProof/>
          <w:sz w:val="20"/>
          <w:lang w:val="id-ID"/>
        </w:rPr>
      </w:pPr>
      <w:r w:rsidRPr="000A7554">
        <w:rPr>
          <w:noProof/>
          <w:sz w:val="20"/>
          <w:lang w:val="id-ID"/>
        </w:rPr>
        <w:t xml:space="preserve">A. Azhari, M. Mustofa, E. D. Meisari, and E. T. S. Anggarista, “Pengembangan Badan Usaha Milik Desa Melalui Peningkatan Kualitas Sumber Daya Manusia,” </w:t>
      </w:r>
      <w:r w:rsidRPr="000A7554">
        <w:rPr>
          <w:i/>
          <w:noProof/>
          <w:sz w:val="20"/>
          <w:lang w:val="id-ID"/>
        </w:rPr>
        <w:t>J. Ilm. Ekon. Glob. Masa Kini</w:t>
      </w:r>
      <w:r w:rsidRPr="000A7554">
        <w:rPr>
          <w:noProof/>
          <w:sz w:val="20"/>
          <w:lang w:val="id-ID"/>
        </w:rPr>
        <w:t>, vol. 14, no. 02, hlm. 82–92, 2024.</w:t>
      </w:r>
    </w:p>
    <w:p w14:paraId="5C2D9A14" w14:textId="77777777" w:rsidR="002B04B4" w:rsidRPr="000A7554" w:rsidRDefault="002B04B4" w:rsidP="002B04B4">
      <w:pPr>
        <w:pStyle w:val="ListParagraph"/>
        <w:numPr>
          <w:ilvl w:val="0"/>
          <w:numId w:val="1"/>
        </w:numPr>
        <w:tabs>
          <w:tab w:val="left" w:pos="856"/>
        </w:tabs>
        <w:ind w:right="140"/>
        <w:rPr>
          <w:noProof/>
          <w:sz w:val="20"/>
          <w:lang w:val="id-ID"/>
        </w:rPr>
      </w:pPr>
      <w:r w:rsidRPr="000A7554">
        <w:rPr>
          <w:noProof/>
          <w:sz w:val="20"/>
          <w:lang w:val="id-ID"/>
        </w:rPr>
        <w:t>A.</w:t>
      </w:r>
      <w:r w:rsidRPr="000A7554">
        <w:rPr>
          <w:noProof/>
          <w:spacing w:val="-13"/>
          <w:sz w:val="20"/>
          <w:lang w:val="id-ID"/>
        </w:rPr>
        <w:t xml:space="preserve"> </w:t>
      </w:r>
      <w:r w:rsidRPr="000A7554">
        <w:rPr>
          <w:noProof/>
          <w:sz w:val="20"/>
          <w:lang w:val="id-ID"/>
        </w:rPr>
        <w:t>Izzuddin,</w:t>
      </w:r>
      <w:r w:rsidRPr="000A7554">
        <w:rPr>
          <w:noProof/>
          <w:spacing w:val="-12"/>
          <w:sz w:val="20"/>
          <w:lang w:val="id-ID"/>
        </w:rPr>
        <w:t xml:space="preserve"> </w:t>
      </w:r>
      <w:r w:rsidRPr="000A7554">
        <w:rPr>
          <w:noProof/>
          <w:sz w:val="20"/>
          <w:lang w:val="id-ID"/>
        </w:rPr>
        <w:t>B.</w:t>
      </w:r>
      <w:r w:rsidRPr="000A7554">
        <w:rPr>
          <w:noProof/>
          <w:spacing w:val="-13"/>
          <w:sz w:val="20"/>
          <w:lang w:val="id-ID"/>
        </w:rPr>
        <w:t xml:space="preserve"> </w:t>
      </w:r>
      <w:r w:rsidRPr="000A7554">
        <w:rPr>
          <w:noProof/>
          <w:sz w:val="20"/>
          <w:lang w:val="id-ID"/>
        </w:rPr>
        <w:t>Santoso,</w:t>
      </w:r>
      <w:r w:rsidRPr="000A7554">
        <w:rPr>
          <w:noProof/>
          <w:spacing w:val="-12"/>
          <w:sz w:val="20"/>
          <w:lang w:val="id-ID"/>
        </w:rPr>
        <w:t xml:space="preserve"> </w:t>
      </w:r>
      <w:r w:rsidRPr="000A7554">
        <w:rPr>
          <w:noProof/>
          <w:sz w:val="20"/>
          <w:lang w:val="id-ID"/>
        </w:rPr>
        <w:t>and</w:t>
      </w:r>
      <w:r w:rsidRPr="000A7554">
        <w:rPr>
          <w:noProof/>
          <w:spacing w:val="-13"/>
          <w:sz w:val="20"/>
          <w:lang w:val="id-ID"/>
        </w:rPr>
        <w:t xml:space="preserve"> </w:t>
      </w:r>
      <w:r w:rsidRPr="000A7554">
        <w:rPr>
          <w:noProof/>
          <w:sz w:val="20"/>
          <w:lang w:val="id-ID"/>
        </w:rPr>
        <w:t>T.</w:t>
      </w:r>
      <w:r w:rsidRPr="000A7554">
        <w:rPr>
          <w:noProof/>
          <w:spacing w:val="-12"/>
          <w:sz w:val="20"/>
          <w:lang w:val="id-ID"/>
        </w:rPr>
        <w:t xml:space="preserve"> </w:t>
      </w:r>
      <w:r w:rsidRPr="000A7554">
        <w:rPr>
          <w:noProof/>
          <w:sz w:val="20"/>
          <w:lang w:val="id-ID"/>
        </w:rPr>
        <w:t>Moulinda,</w:t>
      </w:r>
      <w:r w:rsidRPr="000A7554">
        <w:rPr>
          <w:noProof/>
          <w:spacing w:val="-13"/>
          <w:sz w:val="20"/>
          <w:lang w:val="id-ID"/>
        </w:rPr>
        <w:t xml:space="preserve"> </w:t>
      </w:r>
      <w:r w:rsidRPr="000A7554">
        <w:rPr>
          <w:noProof/>
          <w:sz w:val="20"/>
          <w:lang w:val="id-ID"/>
        </w:rPr>
        <w:t>“Strategi</w:t>
      </w:r>
      <w:r w:rsidRPr="000A7554">
        <w:rPr>
          <w:noProof/>
          <w:spacing w:val="-12"/>
          <w:sz w:val="20"/>
          <w:lang w:val="id-ID"/>
        </w:rPr>
        <w:t xml:space="preserve"> </w:t>
      </w:r>
      <w:r w:rsidRPr="000A7554">
        <w:rPr>
          <w:noProof/>
          <w:sz w:val="20"/>
          <w:lang w:val="id-ID"/>
        </w:rPr>
        <w:t>Pemasaran</w:t>
      </w:r>
      <w:r w:rsidRPr="000A7554">
        <w:rPr>
          <w:noProof/>
          <w:spacing w:val="-13"/>
          <w:sz w:val="20"/>
          <w:lang w:val="id-ID"/>
        </w:rPr>
        <w:t xml:space="preserve"> </w:t>
      </w:r>
      <w:r w:rsidRPr="000A7554">
        <w:rPr>
          <w:noProof/>
          <w:sz w:val="20"/>
          <w:lang w:val="id-ID"/>
        </w:rPr>
        <w:t>Syariah</w:t>
      </w:r>
      <w:r w:rsidRPr="000A7554">
        <w:rPr>
          <w:noProof/>
          <w:spacing w:val="-12"/>
          <w:sz w:val="20"/>
          <w:lang w:val="id-ID"/>
        </w:rPr>
        <w:t xml:space="preserve"> </w:t>
      </w:r>
      <w:r w:rsidRPr="000A7554">
        <w:rPr>
          <w:noProof/>
          <w:sz w:val="20"/>
          <w:lang w:val="id-ID"/>
        </w:rPr>
        <w:t>Produk</w:t>
      </w:r>
      <w:r w:rsidRPr="000A7554">
        <w:rPr>
          <w:noProof/>
          <w:spacing w:val="-13"/>
          <w:sz w:val="20"/>
          <w:lang w:val="id-ID"/>
        </w:rPr>
        <w:t xml:space="preserve"> </w:t>
      </w:r>
      <w:r w:rsidRPr="000A7554">
        <w:rPr>
          <w:noProof/>
          <w:sz w:val="20"/>
          <w:lang w:val="id-ID"/>
        </w:rPr>
        <w:t>Kuliner</w:t>
      </w:r>
      <w:r w:rsidRPr="000A7554">
        <w:rPr>
          <w:noProof/>
          <w:spacing w:val="-12"/>
          <w:sz w:val="20"/>
          <w:lang w:val="id-ID"/>
        </w:rPr>
        <w:t xml:space="preserve"> </w:t>
      </w:r>
      <w:r w:rsidRPr="000A7554">
        <w:rPr>
          <w:noProof/>
          <w:sz w:val="20"/>
          <w:lang w:val="id-ID"/>
        </w:rPr>
        <w:t>BUMDes,”</w:t>
      </w:r>
      <w:r w:rsidRPr="000A7554">
        <w:rPr>
          <w:noProof/>
          <w:spacing w:val="-13"/>
          <w:sz w:val="20"/>
          <w:lang w:val="id-ID"/>
        </w:rPr>
        <w:t xml:space="preserve"> </w:t>
      </w:r>
      <w:r w:rsidRPr="000A7554">
        <w:rPr>
          <w:i/>
          <w:noProof/>
          <w:sz w:val="20"/>
          <w:lang w:val="id-ID"/>
        </w:rPr>
        <w:t>J.</w:t>
      </w:r>
      <w:r w:rsidRPr="000A7554">
        <w:rPr>
          <w:i/>
          <w:noProof/>
          <w:spacing w:val="-12"/>
          <w:sz w:val="20"/>
          <w:lang w:val="id-ID"/>
        </w:rPr>
        <w:t xml:space="preserve"> </w:t>
      </w:r>
      <w:r w:rsidRPr="000A7554">
        <w:rPr>
          <w:i/>
          <w:noProof/>
          <w:sz w:val="20"/>
          <w:lang w:val="id-ID"/>
        </w:rPr>
        <w:t>Manaj. dan Bisnis Indones.</w:t>
      </w:r>
      <w:r w:rsidRPr="000A7554">
        <w:rPr>
          <w:noProof/>
          <w:sz w:val="20"/>
          <w:lang w:val="id-ID"/>
        </w:rPr>
        <w:t>, vol. 7, no. 1, hlm. 25–33, 2021.</w:t>
      </w:r>
    </w:p>
    <w:p w14:paraId="5C7CD811" w14:textId="77777777" w:rsidR="002B04B4" w:rsidRPr="000A7554" w:rsidRDefault="002B04B4" w:rsidP="002B04B4">
      <w:pPr>
        <w:pStyle w:val="ListParagraph"/>
        <w:numPr>
          <w:ilvl w:val="0"/>
          <w:numId w:val="1"/>
        </w:numPr>
        <w:tabs>
          <w:tab w:val="left" w:pos="854"/>
          <w:tab w:val="left" w:pos="856"/>
        </w:tabs>
        <w:ind w:right="147"/>
        <w:rPr>
          <w:noProof/>
          <w:sz w:val="20"/>
          <w:lang w:val="id-ID"/>
        </w:rPr>
      </w:pPr>
      <w:r w:rsidRPr="000A7554">
        <w:rPr>
          <w:noProof/>
          <w:sz w:val="20"/>
          <w:lang w:val="id-ID"/>
        </w:rPr>
        <w:t>M. H. Bisri,</w:t>
      </w:r>
      <w:r w:rsidRPr="000A7554">
        <w:rPr>
          <w:noProof/>
          <w:spacing w:val="-1"/>
          <w:sz w:val="20"/>
          <w:lang w:val="id-ID"/>
        </w:rPr>
        <w:t xml:space="preserve"> </w:t>
      </w:r>
      <w:r w:rsidRPr="000A7554">
        <w:rPr>
          <w:noProof/>
          <w:sz w:val="20"/>
          <w:lang w:val="id-ID"/>
        </w:rPr>
        <w:t>A. K. Alamsyah,</w:t>
      </w:r>
      <w:r w:rsidRPr="000A7554">
        <w:rPr>
          <w:noProof/>
          <w:spacing w:val="-3"/>
          <w:sz w:val="20"/>
          <w:lang w:val="id-ID"/>
        </w:rPr>
        <w:t xml:space="preserve"> </w:t>
      </w:r>
      <w:r w:rsidRPr="000A7554">
        <w:rPr>
          <w:noProof/>
          <w:sz w:val="20"/>
          <w:lang w:val="id-ID"/>
        </w:rPr>
        <w:t>S.</w:t>
      </w:r>
      <w:r w:rsidRPr="000A7554">
        <w:rPr>
          <w:noProof/>
          <w:spacing w:val="-1"/>
          <w:sz w:val="20"/>
          <w:lang w:val="id-ID"/>
        </w:rPr>
        <w:t xml:space="preserve"> </w:t>
      </w:r>
      <w:r w:rsidRPr="000A7554">
        <w:rPr>
          <w:noProof/>
          <w:sz w:val="20"/>
          <w:lang w:val="id-ID"/>
        </w:rPr>
        <w:t>R.</w:t>
      </w:r>
      <w:r w:rsidRPr="000A7554">
        <w:rPr>
          <w:noProof/>
          <w:spacing w:val="-1"/>
          <w:sz w:val="20"/>
          <w:lang w:val="id-ID"/>
        </w:rPr>
        <w:t xml:space="preserve"> </w:t>
      </w:r>
      <w:r w:rsidRPr="000A7554">
        <w:rPr>
          <w:noProof/>
          <w:sz w:val="20"/>
          <w:lang w:val="id-ID"/>
        </w:rPr>
        <w:t>Nuzula, and M.</w:t>
      </w:r>
      <w:r w:rsidRPr="000A7554">
        <w:rPr>
          <w:noProof/>
          <w:spacing w:val="-2"/>
          <w:sz w:val="20"/>
          <w:lang w:val="id-ID"/>
        </w:rPr>
        <w:t xml:space="preserve"> </w:t>
      </w:r>
      <w:r w:rsidRPr="000A7554">
        <w:rPr>
          <w:noProof/>
          <w:sz w:val="20"/>
          <w:lang w:val="id-ID"/>
        </w:rPr>
        <w:t>N. Hadi,</w:t>
      </w:r>
      <w:r w:rsidRPr="000A7554">
        <w:rPr>
          <w:noProof/>
          <w:spacing w:val="-3"/>
          <w:sz w:val="20"/>
          <w:lang w:val="id-ID"/>
        </w:rPr>
        <w:t xml:space="preserve"> </w:t>
      </w:r>
      <w:r w:rsidRPr="000A7554">
        <w:rPr>
          <w:noProof/>
          <w:sz w:val="20"/>
          <w:lang w:val="id-ID"/>
        </w:rPr>
        <w:t>“Strategi</w:t>
      </w:r>
      <w:r w:rsidRPr="000A7554">
        <w:rPr>
          <w:noProof/>
          <w:spacing w:val="-1"/>
          <w:sz w:val="20"/>
          <w:lang w:val="id-ID"/>
        </w:rPr>
        <w:t xml:space="preserve"> </w:t>
      </w:r>
      <w:r w:rsidRPr="000A7554">
        <w:rPr>
          <w:noProof/>
          <w:sz w:val="20"/>
          <w:lang w:val="id-ID"/>
        </w:rPr>
        <w:t>Badan Usaha Milik Desa</w:t>
      </w:r>
      <w:r w:rsidRPr="000A7554">
        <w:rPr>
          <w:noProof/>
          <w:spacing w:val="-1"/>
          <w:sz w:val="20"/>
          <w:lang w:val="id-ID"/>
        </w:rPr>
        <w:t xml:space="preserve"> </w:t>
      </w:r>
      <w:r w:rsidRPr="000A7554">
        <w:rPr>
          <w:noProof/>
          <w:sz w:val="20"/>
          <w:lang w:val="id-ID"/>
        </w:rPr>
        <w:t xml:space="preserve">(BUMDes) dalam Mengembangkan Potensi Desa Melalui Wisata Edukasi Kampung Nanas (Studi di Desa Palaan Kecamatan Ngajum Kabupaten Malang),” </w:t>
      </w:r>
      <w:r w:rsidRPr="000A7554">
        <w:rPr>
          <w:i/>
          <w:noProof/>
          <w:sz w:val="20"/>
          <w:lang w:val="id-ID"/>
        </w:rPr>
        <w:t>J. Gubernur Innov.</w:t>
      </w:r>
      <w:r w:rsidRPr="000A7554">
        <w:rPr>
          <w:noProof/>
          <w:sz w:val="20"/>
          <w:lang w:val="id-ID"/>
        </w:rPr>
        <w:t>, vol. 5, no. 1, hlm. 94–110, 2023.</w:t>
      </w:r>
    </w:p>
    <w:p w14:paraId="3C79E61C" w14:textId="77777777" w:rsidR="002B04B4" w:rsidRPr="000A7554" w:rsidRDefault="002B04B4" w:rsidP="002B04B4">
      <w:pPr>
        <w:pStyle w:val="ListParagraph"/>
        <w:numPr>
          <w:ilvl w:val="0"/>
          <w:numId w:val="1"/>
        </w:numPr>
        <w:tabs>
          <w:tab w:val="left" w:pos="854"/>
          <w:tab w:val="left" w:pos="856"/>
        </w:tabs>
        <w:ind w:right="138"/>
        <w:rPr>
          <w:noProof/>
          <w:sz w:val="20"/>
          <w:lang w:val="id-ID"/>
        </w:rPr>
      </w:pPr>
      <w:r w:rsidRPr="000A7554">
        <w:rPr>
          <w:noProof/>
          <w:sz w:val="20"/>
          <w:lang w:val="id-ID"/>
        </w:rPr>
        <w:t>P. A. S. Rohmah and H. Sukmana, “Strategi Badan Usaha Milik Desa (BUMDes) dalam Meningkatkan Pendapatan</w:t>
      </w:r>
      <w:r w:rsidRPr="000A7554">
        <w:rPr>
          <w:noProof/>
          <w:spacing w:val="-1"/>
          <w:sz w:val="20"/>
          <w:lang w:val="id-ID"/>
        </w:rPr>
        <w:t xml:space="preserve"> </w:t>
      </w:r>
      <w:r w:rsidRPr="000A7554">
        <w:rPr>
          <w:noProof/>
          <w:sz w:val="20"/>
          <w:lang w:val="id-ID"/>
        </w:rPr>
        <w:t>Asli</w:t>
      </w:r>
      <w:r w:rsidRPr="000A7554">
        <w:rPr>
          <w:noProof/>
          <w:spacing w:val="-3"/>
          <w:sz w:val="20"/>
          <w:lang w:val="id-ID"/>
        </w:rPr>
        <w:t xml:space="preserve"> </w:t>
      </w:r>
      <w:r w:rsidRPr="000A7554">
        <w:rPr>
          <w:noProof/>
          <w:sz w:val="20"/>
          <w:lang w:val="id-ID"/>
        </w:rPr>
        <w:t>Desa</w:t>
      </w:r>
      <w:r w:rsidRPr="000A7554">
        <w:rPr>
          <w:noProof/>
          <w:spacing w:val="-2"/>
          <w:sz w:val="20"/>
          <w:lang w:val="id-ID"/>
        </w:rPr>
        <w:t xml:space="preserve"> </w:t>
      </w:r>
      <w:r w:rsidRPr="000A7554">
        <w:rPr>
          <w:noProof/>
          <w:sz w:val="20"/>
          <w:lang w:val="id-ID"/>
        </w:rPr>
        <w:t>(PADes)</w:t>
      </w:r>
      <w:r w:rsidRPr="000A7554">
        <w:rPr>
          <w:noProof/>
          <w:spacing w:val="-2"/>
          <w:sz w:val="20"/>
          <w:lang w:val="id-ID"/>
        </w:rPr>
        <w:t xml:space="preserve"> </w:t>
      </w:r>
      <w:r w:rsidRPr="000A7554">
        <w:rPr>
          <w:noProof/>
          <w:sz w:val="20"/>
          <w:lang w:val="id-ID"/>
        </w:rPr>
        <w:t>di</w:t>
      </w:r>
      <w:r w:rsidRPr="000A7554">
        <w:rPr>
          <w:noProof/>
          <w:spacing w:val="-3"/>
          <w:sz w:val="20"/>
          <w:lang w:val="id-ID"/>
        </w:rPr>
        <w:t xml:space="preserve"> </w:t>
      </w:r>
      <w:r w:rsidRPr="000A7554">
        <w:rPr>
          <w:noProof/>
          <w:sz w:val="20"/>
          <w:lang w:val="id-ID"/>
        </w:rPr>
        <w:t>Desa</w:t>
      </w:r>
      <w:r w:rsidRPr="000A7554">
        <w:rPr>
          <w:noProof/>
          <w:spacing w:val="-2"/>
          <w:sz w:val="20"/>
          <w:lang w:val="id-ID"/>
        </w:rPr>
        <w:t xml:space="preserve"> </w:t>
      </w:r>
      <w:r w:rsidRPr="000A7554">
        <w:rPr>
          <w:noProof/>
          <w:sz w:val="20"/>
          <w:lang w:val="id-ID"/>
        </w:rPr>
        <w:t>Sumorame</w:t>
      </w:r>
      <w:r w:rsidRPr="000A7554">
        <w:rPr>
          <w:noProof/>
          <w:spacing w:val="-2"/>
          <w:sz w:val="20"/>
          <w:lang w:val="id-ID"/>
        </w:rPr>
        <w:t xml:space="preserve"> </w:t>
      </w:r>
      <w:r w:rsidRPr="000A7554">
        <w:rPr>
          <w:noProof/>
          <w:sz w:val="20"/>
          <w:lang w:val="id-ID"/>
        </w:rPr>
        <w:t>Kabupaten</w:t>
      </w:r>
      <w:r w:rsidRPr="000A7554">
        <w:rPr>
          <w:noProof/>
          <w:spacing w:val="-1"/>
          <w:sz w:val="20"/>
          <w:lang w:val="id-ID"/>
        </w:rPr>
        <w:t xml:space="preserve"> </w:t>
      </w:r>
      <w:r w:rsidRPr="000A7554">
        <w:rPr>
          <w:noProof/>
          <w:sz w:val="20"/>
          <w:lang w:val="id-ID"/>
        </w:rPr>
        <w:t xml:space="preserve">Sidoarjo,” </w:t>
      </w:r>
      <w:r w:rsidRPr="000A7554">
        <w:rPr>
          <w:i/>
          <w:noProof/>
          <w:sz w:val="20"/>
          <w:lang w:val="id-ID"/>
        </w:rPr>
        <w:t>J.</w:t>
      </w:r>
      <w:r w:rsidRPr="000A7554">
        <w:rPr>
          <w:i/>
          <w:noProof/>
          <w:spacing w:val="-1"/>
          <w:sz w:val="20"/>
          <w:lang w:val="id-ID"/>
        </w:rPr>
        <w:t xml:space="preserve"> </w:t>
      </w:r>
      <w:r w:rsidRPr="000A7554">
        <w:rPr>
          <w:i/>
          <w:noProof/>
          <w:sz w:val="20"/>
          <w:lang w:val="id-ID"/>
        </w:rPr>
        <w:t>Pemerintah.</w:t>
      </w:r>
      <w:r w:rsidRPr="000A7554">
        <w:rPr>
          <w:i/>
          <w:noProof/>
          <w:spacing w:val="-2"/>
          <w:sz w:val="20"/>
          <w:lang w:val="id-ID"/>
        </w:rPr>
        <w:t xml:space="preserve"> </w:t>
      </w:r>
      <w:r w:rsidRPr="000A7554">
        <w:rPr>
          <w:i/>
          <w:noProof/>
          <w:sz w:val="20"/>
          <w:lang w:val="id-ID"/>
        </w:rPr>
        <w:t>dan</w:t>
      </w:r>
      <w:r w:rsidRPr="000A7554">
        <w:rPr>
          <w:i/>
          <w:noProof/>
          <w:spacing w:val="-1"/>
          <w:sz w:val="20"/>
          <w:lang w:val="id-ID"/>
        </w:rPr>
        <w:t xml:space="preserve"> </w:t>
      </w:r>
      <w:r w:rsidRPr="000A7554">
        <w:rPr>
          <w:i/>
          <w:noProof/>
          <w:sz w:val="20"/>
          <w:lang w:val="id-ID"/>
        </w:rPr>
        <w:t>Polit.</w:t>
      </w:r>
      <w:r w:rsidRPr="000A7554">
        <w:rPr>
          <w:noProof/>
          <w:sz w:val="20"/>
          <w:lang w:val="id-ID"/>
        </w:rPr>
        <w:t>,</w:t>
      </w:r>
      <w:r w:rsidRPr="000A7554">
        <w:rPr>
          <w:noProof/>
          <w:spacing w:val="-2"/>
          <w:sz w:val="20"/>
          <w:lang w:val="id-ID"/>
        </w:rPr>
        <w:t xml:space="preserve"> </w:t>
      </w:r>
      <w:r w:rsidRPr="000A7554">
        <w:rPr>
          <w:noProof/>
          <w:sz w:val="20"/>
          <w:lang w:val="id-ID"/>
        </w:rPr>
        <w:t>vol.</w:t>
      </w:r>
      <w:r w:rsidRPr="000A7554">
        <w:rPr>
          <w:noProof/>
          <w:spacing w:val="-2"/>
          <w:sz w:val="20"/>
          <w:lang w:val="id-ID"/>
        </w:rPr>
        <w:t xml:space="preserve"> </w:t>
      </w:r>
      <w:r w:rsidRPr="000A7554">
        <w:rPr>
          <w:noProof/>
          <w:sz w:val="20"/>
          <w:lang w:val="id-ID"/>
        </w:rPr>
        <w:t>10, no. 4, hlm. 882–902, 2025.</w:t>
      </w:r>
    </w:p>
    <w:p w14:paraId="2B7D8329" w14:textId="77777777" w:rsidR="002B04B4" w:rsidRPr="000A7554" w:rsidRDefault="002B04B4" w:rsidP="002B04B4">
      <w:pPr>
        <w:pStyle w:val="ListParagraph"/>
        <w:numPr>
          <w:ilvl w:val="0"/>
          <w:numId w:val="1"/>
        </w:numPr>
        <w:tabs>
          <w:tab w:val="left" w:pos="854"/>
          <w:tab w:val="left" w:pos="856"/>
        </w:tabs>
        <w:ind w:right="138"/>
        <w:rPr>
          <w:noProof/>
          <w:sz w:val="20"/>
          <w:lang w:val="id-ID"/>
        </w:rPr>
      </w:pPr>
      <w:r w:rsidRPr="000A7554">
        <w:rPr>
          <w:noProof/>
          <w:sz w:val="20"/>
          <w:lang w:val="id-ID"/>
        </w:rPr>
        <w:t>R. Rosari, P. A. Cakranegara, R. Pratiwi, I. Kamal, and C. I. Sari, “Strategi Manajemen Sumber Daya Manusia</w:t>
      </w:r>
      <w:r w:rsidRPr="000A7554">
        <w:rPr>
          <w:noProof/>
          <w:spacing w:val="-4"/>
          <w:sz w:val="20"/>
          <w:lang w:val="id-ID"/>
        </w:rPr>
        <w:t xml:space="preserve"> </w:t>
      </w:r>
      <w:r w:rsidRPr="000A7554">
        <w:rPr>
          <w:noProof/>
          <w:sz w:val="20"/>
          <w:lang w:val="id-ID"/>
        </w:rPr>
        <w:t>dalam</w:t>
      </w:r>
      <w:r w:rsidRPr="000A7554">
        <w:rPr>
          <w:noProof/>
          <w:spacing w:val="-3"/>
          <w:sz w:val="20"/>
          <w:lang w:val="id-ID"/>
        </w:rPr>
        <w:t xml:space="preserve"> </w:t>
      </w:r>
      <w:r w:rsidRPr="000A7554">
        <w:rPr>
          <w:noProof/>
          <w:sz w:val="20"/>
          <w:lang w:val="id-ID"/>
        </w:rPr>
        <w:t>Pengelolaan</w:t>
      </w:r>
      <w:r w:rsidRPr="000A7554">
        <w:rPr>
          <w:noProof/>
          <w:spacing w:val="-3"/>
          <w:sz w:val="20"/>
          <w:lang w:val="id-ID"/>
        </w:rPr>
        <w:t xml:space="preserve"> </w:t>
      </w:r>
      <w:r w:rsidRPr="000A7554">
        <w:rPr>
          <w:noProof/>
          <w:sz w:val="20"/>
          <w:lang w:val="id-ID"/>
        </w:rPr>
        <w:t>Keuangan</w:t>
      </w:r>
      <w:r w:rsidRPr="000A7554">
        <w:rPr>
          <w:noProof/>
          <w:spacing w:val="-3"/>
          <w:sz w:val="20"/>
          <w:lang w:val="id-ID"/>
        </w:rPr>
        <w:t xml:space="preserve"> </w:t>
      </w:r>
      <w:r w:rsidRPr="000A7554">
        <w:rPr>
          <w:noProof/>
          <w:sz w:val="20"/>
          <w:lang w:val="id-ID"/>
        </w:rPr>
        <w:t>BUMDES</w:t>
      </w:r>
      <w:r w:rsidRPr="000A7554">
        <w:rPr>
          <w:noProof/>
          <w:spacing w:val="-5"/>
          <w:sz w:val="20"/>
          <w:lang w:val="id-ID"/>
        </w:rPr>
        <w:t xml:space="preserve"> </w:t>
      </w:r>
      <w:r w:rsidRPr="000A7554">
        <w:rPr>
          <w:noProof/>
          <w:sz w:val="20"/>
          <w:lang w:val="id-ID"/>
        </w:rPr>
        <w:t>di</w:t>
      </w:r>
      <w:r w:rsidRPr="000A7554">
        <w:rPr>
          <w:noProof/>
          <w:spacing w:val="-5"/>
          <w:sz w:val="20"/>
          <w:lang w:val="id-ID"/>
        </w:rPr>
        <w:t xml:space="preserve"> </w:t>
      </w:r>
      <w:r w:rsidRPr="000A7554">
        <w:rPr>
          <w:noProof/>
          <w:sz w:val="20"/>
          <w:lang w:val="id-ID"/>
        </w:rPr>
        <w:t>Era</w:t>
      </w:r>
      <w:r w:rsidRPr="000A7554">
        <w:rPr>
          <w:noProof/>
          <w:spacing w:val="-4"/>
          <w:sz w:val="20"/>
          <w:lang w:val="id-ID"/>
        </w:rPr>
        <w:t xml:space="preserve"> </w:t>
      </w:r>
      <w:r w:rsidRPr="000A7554">
        <w:rPr>
          <w:noProof/>
          <w:sz w:val="20"/>
          <w:lang w:val="id-ID"/>
        </w:rPr>
        <w:t xml:space="preserve">Digitalisasi,” </w:t>
      </w:r>
      <w:r w:rsidRPr="000A7554">
        <w:rPr>
          <w:i/>
          <w:noProof/>
          <w:sz w:val="20"/>
          <w:lang w:val="id-ID"/>
        </w:rPr>
        <w:t>Memiliki.</w:t>
      </w:r>
      <w:r w:rsidRPr="000A7554">
        <w:rPr>
          <w:i/>
          <w:noProof/>
          <w:spacing w:val="-4"/>
          <w:sz w:val="20"/>
          <w:lang w:val="id-ID"/>
        </w:rPr>
        <w:t xml:space="preserve"> </w:t>
      </w:r>
      <w:r w:rsidRPr="000A7554">
        <w:rPr>
          <w:i/>
          <w:noProof/>
          <w:sz w:val="20"/>
          <w:lang w:val="id-ID"/>
        </w:rPr>
        <w:t>Ris.</w:t>
      </w:r>
      <w:r w:rsidRPr="000A7554">
        <w:rPr>
          <w:i/>
          <w:noProof/>
          <w:spacing w:val="-4"/>
          <w:sz w:val="20"/>
          <w:lang w:val="id-ID"/>
        </w:rPr>
        <w:t xml:space="preserve"> </w:t>
      </w:r>
      <w:r w:rsidRPr="000A7554">
        <w:rPr>
          <w:i/>
          <w:noProof/>
          <w:sz w:val="20"/>
          <w:lang w:val="id-ID"/>
        </w:rPr>
        <w:t>J.</w:t>
      </w:r>
      <w:r w:rsidRPr="000A7554">
        <w:rPr>
          <w:i/>
          <w:noProof/>
          <w:spacing w:val="-4"/>
          <w:sz w:val="20"/>
          <w:lang w:val="id-ID"/>
        </w:rPr>
        <w:t xml:space="preserve"> </w:t>
      </w:r>
      <w:r w:rsidRPr="000A7554">
        <w:rPr>
          <w:i/>
          <w:noProof/>
          <w:sz w:val="20"/>
          <w:lang w:val="id-ID"/>
        </w:rPr>
        <w:t>Akunt.</w:t>
      </w:r>
      <w:r w:rsidRPr="000A7554">
        <w:rPr>
          <w:noProof/>
          <w:sz w:val="20"/>
          <w:lang w:val="id-ID"/>
        </w:rPr>
        <w:t>,</w:t>
      </w:r>
      <w:r w:rsidRPr="000A7554">
        <w:rPr>
          <w:noProof/>
          <w:spacing w:val="-4"/>
          <w:sz w:val="20"/>
          <w:lang w:val="id-ID"/>
        </w:rPr>
        <w:t xml:space="preserve"> </w:t>
      </w:r>
      <w:r w:rsidRPr="000A7554">
        <w:rPr>
          <w:noProof/>
          <w:sz w:val="20"/>
          <w:lang w:val="id-ID"/>
        </w:rPr>
        <w:t>vol.</w:t>
      </w:r>
      <w:r w:rsidRPr="000A7554">
        <w:rPr>
          <w:noProof/>
          <w:spacing w:val="-4"/>
          <w:sz w:val="20"/>
          <w:lang w:val="id-ID"/>
        </w:rPr>
        <w:t xml:space="preserve"> </w:t>
      </w:r>
      <w:r w:rsidRPr="000A7554">
        <w:rPr>
          <w:noProof/>
          <w:sz w:val="20"/>
          <w:lang w:val="id-ID"/>
        </w:rPr>
        <w:t>6,</w:t>
      </w:r>
      <w:r w:rsidRPr="000A7554">
        <w:rPr>
          <w:noProof/>
          <w:spacing w:val="-4"/>
          <w:sz w:val="20"/>
          <w:lang w:val="id-ID"/>
        </w:rPr>
        <w:t xml:space="preserve"> </w:t>
      </w:r>
      <w:r w:rsidRPr="000A7554">
        <w:rPr>
          <w:noProof/>
          <w:sz w:val="20"/>
          <w:lang w:val="id-ID"/>
        </w:rPr>
        <w:t>no.</w:t>
      </w:r>
      <w:r w:rsidRPr="000A7554">
        <w:rPr>
          <w:noProof/>
          <w:spacing w:val="-4"/>
          <w:sz w:val="20"/>
          <w:lang w:val="id-ID"/>
        </w:rPr>
        <w:t xml:space="preserve"> </w:t>
      </w:r>
      <w:r w:rsidRPr="000A7554">
        <w:rPr>
          <w:noProof/>
          <w:sz w:val="20"/>
          <w:lang w:val="id-ID"/>
        </w:rPr>
        <w:t>3, hlm. 3040–3049, 2022.</w:t>
      </w:r>
    </w:p>
    <w:p w14:paraId="091D7E36" w14:textId="77777777" w:rsidR="002B04B4" w:rsidRPr="000A7554" w:rsidRDefault="002B04B4" w:rsidP="002B04B4">
      <w:pPr>
        <w:pStyle w:val="ListParagraph"/>
        <w:numPr>
          <w:ilvl w:val="0"/>
          <w:numId w:val="1"/>
        </w:numPr>
        <w:tabs>
          <w:tab w:val="left" w:pos="854"/>
          <w:tab w:val="left" w:pos="856"/>
        </w:tabs>
        <w:ind w:right="139"/>
        <w:rPr>
          <w:noProof/>
          <w:sz w:val="20"/>
          <w:lang w:val="id-ID"/>
        </w:rPr>
      </w:pPr>
      <w:r w:rsidRPr="000A7554">
        <w:rPr>
          <w:noProof/>
          <w:sz w:val="20"/>
          <w:lang w:val="id-ID"/>
        </w:rPr>
        <w:t xml:space="preserve">A. W. Viatra and M. E. P. Putra, “Strategi Branding Peningkatan Skala Usaha Badan Usaha Milik Desa (BUMDes) Darussalam, Desa Burai, Tanjung Batu, Ogan Ilir, Sumatra Selatan,” </w:t>
      </w:r>
      <w:r w:rsidRPr="000A7554">
        <w:rPr>
          <w:i/>
          <w:noProof/>
          <w:sz w:val="20"/>
          <w:lang w:val="id-ID"/>
        </w:rPr>
        <w:t>J. Desain Komun. Vis. Nirmana</w:t>
      </w:r>
      <w:r w:rsidRPr="000A7554">
        <w:rPr>
          <w:noProof/>
          <w:sz w:val="20"/>
          <w:lang w:val="id-ID"/>
        </w:rPr>
        <w:t>, vol. 24, no. 1, hlm. 10–21, 2024.</w:t>
      </w:r>
    </w:p>
    <w:p w14:paraId="4B7F8794" w14:textId="77777777" w:rsidR="002B04B4" w:rsidRPr="000A7554" w:rsidRDefault="002B04B4" w:rsidP="002B04B4">
      <w:pPr>
        <w:pStyle w:val="ListParagraph"/>
        <w:numPr>
          <w:ilvl w:val="0"/>
          <w:numId w:val="1"/>
        </w:numPr>
        <w:tabs>
          <w:tab w:val="left" w:pos="854"/>
          <w:tab w:val="left" w:pos="856"/>
        </w:tabs>
        <w:ind w:right="137"/>
        <w:rPr>
          <w:noProof/>
          <w:sz w:val="20"/>
          <w:lang w:val="id-ID"/>
        </w:rPr>
      </w:pPr>
      <w:r w:rsidRPr="000A7554">
        <w:rPr>
          <w:noProof/>
          <w:sz w:val="20"/>
          <w:lang w:val="id-ID"/>
        </w:rPr>
        <w:t>R.</w:t>
      </w:r>
      <w:r w:rsidRPr="000A7554">
        <w:rPr>
          <w:noProof/>
          <w:spacing w:val="-5"/>
          <w:sz w:val="20"/>
          <w:lang w:val="id-ID"/>
        </w:rPr>
        <w:t xml:space="preserve"> </w:t>
      </w:r>
      <w:r w:rsidRPr="000A7554">
        <w:rPr>
          <w:noProof/>
          <w:sz w:val="20"/>
          <w:lang w:val="id-ID"/>
        </w:rPr>
        <w:t>E.</w:t>
      </w:r>
      <w:r w:rsidRPr="000A7554">
        <w:rPr>
          <w:noProof/>
          <w:spacing w:val="-5"/>
          <w:sz w:val="20"/>
          <w:lang w:val="id-ID"/>
        </w:rPr>
        <w:t xml:space="preserve"> </w:t>
      </w:r>
      <w:r w:rsidRPr="000A7554">
        <w:rPr>
          <w:noProof/>
          <w:sz w:val="20"/>
          <w:lang w:val="id-ID"/>
        </w:rPr>
        <w:t>Widayanti</w:t>
      </w:r>
      <w:r w:rsidRPr="000A7554">
        <w:rPr>
          <w:noProof/>
          <w:spacing w:val="-6"/>
          <w:sz w:val="20"/>
          <w:lang w:val="id-ID"/>
        </w:rPr>
        <w:t xml:space="preserve"> </w:t>
      </w:r>
      <w:r w:rsidRPr="000A7554">
        <w:rPr>
          <w:noProof/>
          <w:sz w:val="20"/>
          <w:lang w:val="id-ID"/>
        </w:rPr>
        <w:t>and</w:t>
      </w:r>
      <w:r w:rsidRPr="000A7554">
        <w:rPr>
          <w:noProof/>
          <w:spacing w:val="-7"/>
          <w:sz w:val="20"/>
          <w:lang w:val="id-ID"/>
        </w:rPr>
        <w:t xml:space="preserve"> </w:t>
      </w:r>
      <w:r w:rsidRPr="000A7554">
        <w:rPr>
          <w:noProof/>
          <w:sz w:val="20"/>
          <w:lang w:val="id-ID"/>
        </w:rPr>
        <w:t>R.</w:t>
      </w:r>
      <w:r w:rsidRPr="000A7554">
        <w:rPr>
          <w:noProof/>
          <w:spacing w:val="-5"/>
          <w:sz w:val="20"/>
          <w:lang w:val="id-ID"/>
        </w:rPr>
        <w:t xml:space="preserve"> </w:t>
      </w:r>
      <w:r w:rsidRPr="000A7554">
        <w:rPr>
          <w:noProof/>
          <w:sz w:val="20"/>
          <w:lang w:val="id-ID"/>
        </w:rPr>
        <w:t>Oktafia,</w:t>
      </w:r>
      <w:r w:rsidRPr="000A7554">
        <w:rPr>
          <w:noProof/>
          <w:spacing w:val="-5"/>
          <w:sz w:val="20"/>
          <w:lang w:val="id-ID"/>
        </w:rPr>
        <w:t xml:space="preserve"> </w:t>
      </w:r>
      <w:r w:rsidRPr="000A7554">
        <w:rPr>
          <w:noProof/>
          <w:sz w:val="20"/>
          <w:lang w:val="id-ID"/>
        </w:rPr>
        <w:t>“Strategi</w:t>
      </w:r>
      <w:r w:rsidRPr="000A7554">
        <w:rPr>
          <w:noProof/>
          <w:spacing w:val="-6"/>
          <w:sz w:val="20"/>
          <w:lang w:val="id-ID"/>
        </w:rPr>
        <w:t xml:space="preserve"> </w:t>
      </w:r>
      <w:r w:rsidRPr="000A7554">
        <w:rPr>
          <w:noProof/>
          <w:sz w:val="20"/>
          <w:lang w:val="id-ID"/>
        </w:rPr>
        <w:t>Pemasaran</w:t>
      </w:r>
      <w:r w:rsidRPr="000A7554">
        <w:rPr>
          <w:noProof/>
          <w:spacing w:val="-4"/>
          <w:sz w:val="20"/>
          <w:lang w:val="id-ID"/>
        </w:rPr>
        <w:t xml:space="preserve"> </w:t>
      </w:r>
      <w:r w:rsidRPr="000A7554">
        <w:rPr>
          <w:noProof/>
          <w:sz w:val="20"/>
          <w:lang w:val="id-ID"/>
        </w:rPr>
        <w:t>Berbasis</w:t>
      </w:r>
      <w:r w:rsidRPr="000A7554">
        <w:rPr>
          <w:noProof/>
          <w:spacing w:val="-7"/>
          <w:sz w:val="20"/>
          <w:lang w:val="id-ID"/>
        </w:rPr>
        <w:t xml:space="preserve"> </w:t>
      </w:r>
      <w:r w:rsidRPr="000A7554">
        <w:rPr>
          <w:noProof/>
          <w:sz w:val="20"/>
          <w:lang w:val="id-ID"/>
        </w:rPr>
        <w:t>Online</w:t>
      </w:r>
      <w:r w:rsidRPr="000A7554">
        <w:rPr>
          <w:noProof/>
          <w:spacing w:val="-5"/>
          <w:sz w:val="20"/>
          <w:lang w:val="id-ID"/>
        </w:rPr>
        <w:t xml:space="preserve"> </w:t>
      </w:r>
      <w:r w:rsidRPr="000A7554">
        <w:rPr>
          <w:noProof/>
          <w:sz w:val="20"/>
          <w:lang w:val="id-ID"/>
        </w:rPr>
        <w:t>pada</w:t>
      </w:r>
      <w:r w:rsidRPr="000A7554">
        <w:rPr>
          <w:noProof/>
          <w:spacing w:val="-5"/>
          <w:sz w:val="20"/>
          <w:lang w:val="id-ID"/>
        </w:rPr>
        <w:t xml:space="preserve"> </w:t>
      </w:r>
      <w:r w:rsidRPr="000A7554">
        <w:rPr>
          <w:noProof/>
          <w:sz w:val="20"/>
          <w:lang w:val="id-ID"/>
        </w:rPr>
        <w:t>Produk</w:t>
      </w:r>
      <w:r w:rsidRPr="000A7554">
        <w:rPr>
          <w:noProof/>
          <w:spacing w:val="-7"/>
          <w:sz w:val="20"/>
          <w:lang w:val="id-ID"/>
        </w:rPr>
        <w:t xml:space="preserve"> </w:t>
      </w:r>
      <w:r w:rsidRPr="000A7554">
        <w:rPr>
          <w:noProof/>
          <w:sz w:val="20"/>
          <w:lang w:val="id-ID"/>
        </w:rPr>
        <w:t>Badan</w:t>
      </w:r>
      <w:r w:rsidRPr="000A7554">
        <w:rPr>
          <w:noProof/>
          <w:spacing w:val="-6"/>
          <w:sz w:val="20"/>
          <w:lang w:val="id-ID"/>
        </w:rPr>
        <w:t xml:space="preserve"> </w:t>
      </w:r>
      <w:r w:rsidRPr="000A7554">
        <w:rPr>
          <w:noProof/>
          <w:sz w:val="20"/>
          <w:lang w:val="id-ID"/>
        </w:rPr>
        <w:t>Usaha</w:t>
      </w:r>
      <w:r w:rsidRPr="000A7554">
        <w:rPr>
          <w:noProof/>
          <w:spacing w:val="-5"/>
          <w:sz w:val="20"/>
          <w:lang w:val="id-ID"/>
        </w:rPr>
        <w:t xml:space="preserve"> </w:t>
      </w:r>
      <w:r w:rsidRPr="000A7554">
        <w:rPr>
          <w:noProof/>
          <w:sz w:val="20"/>
          <w:lang w:val="id-ID"/>
        </w:rPr>
        <w:t>Milik</w:t>
      </w:r>
      <w:r w:rsidRPr="000A7554">
        <w:rPr>
          <w:noProof/>
          <w:spacing w:val="-4"/>
          <w:sz w:val="20"/>
          <w:lang w:val="id-ID"/>
        </w:rPr>
        <w:t xml:space="preserve"> </w:t>
      </w:r>
      <w:r w:rsidRPr="000A7554">
        <w:rPr>
          <w:noProof/>
          <w:sz w:val="20"/>
          <w:lang w:val="id-ID"/>
        </w:rPr>
        <w:t xml:space="preserve">Desa (BUMDes) ‘Sukses Bersama’ Desa Sugihwaras Kabupaten Sidoarjo,” </w:t>
      </w:r>
      <w:r w:rsidRPr="000A7554">
        <w:rPr>
          <w:i/>
          <w:noProof/>
          <w:sz w:val="20"/>
          <w:lang w:val="id-ID"/>
        </w:rPr>
        <w:t>J. Tabarru' Islam. Bank. Keuangan.</w:t>
      </w:r>
      <w:r w:rsidRPr="000A7554">
        <w:rPr>
          <w:noProof/>
          <w:sz w:val="20"/>
          <w:lang w:val="id-ID"/>
        </w:rPr>
        <w:t>, vol. 4, no. 1, hlm. 242–252, 2021.</w:t>
      </w:r>
    </w:p>
    <w:p w14:paraId="768107D0" w14:textId="77777777" w:rsidR="002B04B4" w:rsidRPr="000A7554" w:rsidRDefault="002B04B4" w:rsidP="002B04B4">
      <w:pPr>
        <w:pStyle w:val="ListParagraph"/>
        <w:numPr>
          <w:ilvl w:val="0"/>
          <w:numId w:val="1"/>
        </w:numPr>
        <w:tabs>
          <w:tab w:val="left" w:pos="854"/>
          <w:tab w:val="left" w:pos="856"/>
        </w:tabs>
        <w:ind w:right="137"/>
        <w:rPr>
          <w:noProof/>
          <w:sz w:val="20"/>
          <w:lang w:val="id-ID"/>
        </w:rPr>
      </w:pPr>
      <w:r w:rsidRPr="000A7554">
        <w:rPr>
          <w:noProof/>
          <w:sz w:val="20"/>
          <w:lang w:val="id-ID"/>
        </w:rPr>
        <w:t>N.</w:t>
      </w:r>
      <w:r w:rsidRPr="000A7554">
        <w:rPr>
          <w:noProof/>
          <w:spacing w:val="-3"/>
          <w:sz w:val="20"/>
          <w:lang w:val="id-ID"/>
        </w:rPr>
        <w:t xml:space="preserve"> </w:t>
      </w:r>
      <w:r w:rsidRPr="000A7554">
        <w:rPr>
          <w:noProof/>
          <w:sz w:val="20"/>
          <w:lang w:val="id-ID"/>
        </w:rPr>
        <w:t>Cahyadi</w:t>
      </w:r>
      <w:r w:rsidRPr="000A7554">
        <w:rPr>
          <w:noProof/>
          <w:spacing w:val="-4"/>
          <w:sz w:val="20"/>
          <w:lang w:val="id-ID"/>
        </w:rPr>
        <w:t xml:space="preserve"> </w:t>
      </w:r>
      <w:r w:rsidRPr="000A7554">
        <w:rPr>
          <w:noProof/>
          <w:sz w:val="20"/>
          <w:lang w:val="id-ID"/>
        </w:rPr>
        <w:t>and</w:t>
      </w:r>
      <w:r w:rsidRPr="000A7554">
        <w:rPr>
          <w:noProof/>
          <w:spacing w:val="-2"/>
          <w:sz w:val="20"/>
          <w:lang w:val="id-ID"/>
        </w:rPr>
        <w:t xml:space="preserve"> </w:t>
      </w:r>
      <w:r w:rsidRPr="000A7554">
        <w:rPr>
          <w:noProof/>
          <w:sz w:val="20"/>
          <w:lang w:val="id-ID"/>
        </w:rPr>
        <w:t>A.</w:t>
      </w:r>
      <w:r w:rsidRPr="000A7554">
        <w:rPr>
          <w:noProof/>
          <w:spacing w:val="-5"/>
          <w:sz w:val="20"/>
          <w:lang w:val="id-ID"/>
        </w:rPr>
        <w:t xml:space="preserve"> </w:t>
      </w:r>
      <w:r w:rsidRPr="000A7554">
        <w:rPr>
          <w:noProof/>
          <w:sz w:val="20"/>
          <w:lang w:val="id-ID"/>
        </w:rPr>
        <w:t>S.</w:t>
      </w:r>
      <w:r w:rsidRPr="000A7554">
        <w:rPr>
          <w:noProof/>
          <w:spacing w:val="-3"/>
          <w:sz w:val="20"/>
          <w:lang w:val="id-ID"/>
        </w:rPr>
        <w:t xml:space="preserve"> </w:t>
      </w:r>
      <w:r w:rsidRPr="000A7554">
        <w:rPr>
          <w:noProof/>
          <w:sz w:val="20"/>
          <w:lang w:val="id-ID"/>
        </w:rPr>
        <w:t>Basyari,</w:t>
      </w:r>
      <w:r w:rsidRPr="000A7554">
        <w:rPr>
          <w:noProof/>
          <w:spacing w:val="-3"/>
          <w:sz w:val="20"/>
          <w:lang w:val="id-ID"/>
        </w:rPr>
        <w:t xml:space="preserve"> </w:t>
      </w:r>
      <w:r w:rsidRPr="000A7554">
        <w:rPr>
          <w:noProof/>
          <w:sz w:val="20"/>
          <w:lang w:val="id-ID"/>
        </w:rPr>
        <w:t>“Strategi</w:t>
      </w:r>
      <w:r w:rsidRPr="000A7554">
        <w:rPr>
          <w:noProof/>
          <w:spacing w:val="-4"/>
          <w:sz w:val="20"/>
          <w:lang w:val="id-ID"/>
        </w:rPr>
        <w:t xml:space="preserve"> </w:t>
      </w:r>
      <w:r w:rsidRPr="000A7554">
        <w:rPr>
          <w:noProof/>
          <w:sz w:val="20"/>
          <w:lang w:val="id-ID"/>
        </w:rPr>
        <w:t>Pengembangan</w:t>
      </w:r>
      <w:r w:rsidRPr="000A7554">
        <w:rPr>
          <w:noProof/>
          <w:spacing w:val="-4"/>
          <w:sz w:val="20"/>
          <w:lang w:val="id-ID"/>
        </w:rPr>
        <w:t xml:space="preserve"> </w:t>
      </w:r>
      <w:r w:rsidRPr="000A7554">
        <w:rPr>
          <w:noProof/>
          <w:sz w:val="20"/>
          <w:lang w:val="id-ID"/>
        </w:rPr>
        <w:t>BUMDes</w:t>
      </w:r>
      <w:r w:rsidRPr="000A7554">
        <w:rPr>
          <w:noProof/>
          <w:spacing w:val="-4"/>
          <w:sz w:val="20"/>
          <w:lang w:val="id-ID"/>
        </w:rPr>
        <w:t xml:space="preserve"> </w:t>
      </w:r>
      <w:r w:rsidRPr="000A7554">
        <w:rPr>
          <w:noProof/>
          <w:sz w:val="20"/>
          <w:lang w:val="id-ID"/>
        </w:rPr>
        <w:t>Melalui</w:t>
      </w:r>
      <w:r w:rsidRPr="000A7554">
        <w:rPr>
          <w:noProof/>
          <w:spacing w:val="-4"/>
          <w:sz w:val="20"/>
          <w:lang w:val="id-ID"/>
        </w:rPr>
        <w:t xml:space="preserve"> </w:t>
      </w:r>
      <w:r w:rsidRPr="000A7554">
        <w:rPr>
          <w:noProof/>
          <w:sz w:val="20"/>
          <w:lang w:val="id-ID"/>
        </w:rPr>
        <w:t>Optimalisasi</w:t>
      </w:r>
      <w:r w:rsidRPr="000A7554">
        <w:rPr>
          <w:noProof/>
          <w:spacing w:val="-4"/>
          <w:sz w:val="20"/>
          <w:lang w:val="id-ID"/>
        </w:rPr>
        <w:t xml:space="preserve"> </w:t>
      </w:r>
      <w:r w:rsidRPr="000A7554">
        <w:rPr>
          <w:noProof/>
          <w:sz w:val="20"/>
          <w:lang w:val="id-ID"/>
        </w:rPr>
        <w:t>Lahan</w:t>
      </w:r>
      <w:r w:rsidRPr="000A7554">
        <w:rPr>
          <w:noProof/>
          <w:spacing w:val="-2"/>
          <w:sz w:val="20"/>
          <w:lang w:val="id-ID"/>
        </w:rPr>
        <w:t xml:space="preserve"> </w:t>
      </w:r>
      <w:r w:rsidRPr="000A7554">
        <w:rPr>
          <w:noProof/>
          <w:sz w:val="20"/>
          <w:lang w:val="id-ID"/>
        </w:rPr>
        <w:t>Desa</w:t>
      </w:r>
      <w:r w:rsidRPr="000A7554">
        <w:rPr>
          <w:noProof/>
          <w:spacing w:val="-3"/>
          <w:sz w:val="20"/>
          <w:lang w:val="id-ID"/>
        </w:rPr>
        <w:t xml:space="preserve"> </w:t>
      </w:r>
      <w:r w:rsidRPr="000A7554">
        <w:rPr>
          <w:noProof/>
          <w:sz w:val="20"/>
          <w:lang w:val="id-ID"/>
        </w:rPr>
        <w:t>sebagai Bentuk</w:t>
      </w:r>
      <w:r w:rsidRPr="000A7554">
        <w:rPr>
          <w:noProof/>
          <w:spacing w:val="-12"/>
          <w:sz w:val="20"/>
          <w:lang w:val="id-ID"/>
        </w:rPr>
        <w:t xml:space="preserve"> </w:t>
      </w:r>
      <w:r w:rsidRPr="000A7554">
        <w:rPr>
          <w:noProof/>
          <w:sz w:val="20"/>
          <w:lang w:val="id-ID"/>
        </w:rPr>
        <w:t>Upaya</w:t>
      </w:r>
      <w:r w:rsidRPr="000A7554">
        <w:rPr>
          <w:noProof/>
          <w:spacing w:val="-12"/>
          <w:sz w:val="20"/>
          <w:lang w:val="id-ID"/>
        </w:rPr>
        <w:t xml:space="preserve"> </w:t>
      </w:r>
      <w:r w:rsidRPr="000A7554">
        <w:rPr>
          <w:noProof/>
          <w:sz w:val="20"/>
          <w:lang w:val="id-ID"/>
        </w:rPr>
        <w:t>Peningkatan</w:t>
      </w:r>
      <w:r w:rsidRPr="000A7554">
        <w:rPr>
          <w:noProof/>
          <w:spacing w:val="-11"/>
          <w:sz w:val="20"/>
          <w:lang w:val="id-ID"/>
        </w:rPr>
        <w:t xml:space="preserve"> </w:t>
      </w:r>
      <w:r w:rsidRPr="000A7554">
        <w:rPr>
          <w:noProof/>
          <w:sz w:val="20"/>
          <w:lang w:val="id-ID"/>
        </w:rPr>
        <w:t>Pendapatan,”</w:t>
      </w:r>
      <w:r w:rsidRPr="000A7554">
        <w:rPr>
          <w:noProof/>
          <w:spacing w:val="-9"/>
          <w:sz w:val="20"/>
          <w:lang w:val="id-ID"/>
        </w:rPr>
        <w:t xml:space="preserve"> </w:t>
      </w:r>
      <w:r w:rsidRPr="000A7554">
        <w:rPr>
          <w:i/>
          <w:noProof/>
          <w:sz w:val="20"/>
          <w:lang w:val="id-ID"/>
        </w:rPr>
        <w:t>DedikasiMU</w:t>
      </w:r>
      <w:r w:rsidRPr="000A7554">
        <w:rPr>
          <w:i/>
          <w:noProof/>
          <w:spacing w:val="-12"/>
          <w:sz w:val="20"/>
          <w:lang w:val="id-ID"/>
        </w:rPr>
        <w:t xml:space="preserve"> </w:t>
      </w:r>
      <w:r w:rsidRPr="000A7554">
        <w:rPr>
          <w:i/>
          <w:noProof/>
          <w:sz w:val="20"/>
          <w:lang w:val="id-ID"/>
        </w:rPr>
        <w:t>(Jurnal</w:t>
      </w:r>
      <w:r w:rsidRPr="000A7554">
        <w:rPr>
          <w:i/>
          <w:noProof/>
          <w:spacing w:val="-12"/>
          <w:sz w:val="20"/>
          <w:lang w:val="id-ID"/>
        </w:rPr>
        <w:t xml:space="preserve"> </w:t>
      </w:r>
      <w:r w:rsidRPr="000A7554">
        <w:rPr>
          <w:i/>
          <w:noProof/>
          <w:sz w:val="20"/>
          <w:lang w:val="id-ID"/>
        </w:rPr>
        <w:t>Community</w:t>
      </w:r>
      <w:r w:rsidRPr="000A7554">
        <w:rPr>
          <w:i/>
          <w:noProof/>
          <w:spacing w:val="-12"/>
          <w:sz w:val="20"/>
          <w:lang w:val="id-ID"/>
        </w:rPr>
        <w:t xml:space="preserve"> </w:t>
      </w:r>
      <w:r w:rsidRPr="000A7554">
        <w:rPr>
          <w:i/>
          <w:noProof/>
          <w:sz w:val="20"/>
          <w:lang w:val="id-ID"/>
        </w:rPr>
        <w:t>Serv.</w:t>
      </w:r>
      <w:r w:rsidRPr="000A7554">
        <w:rPr>
          <w:noProof/>
          <w:sz w:val="20"/>
          <w:lang w:val="id-ID"/>
        </w:rPr>
        <w:t>,</w:t>
      </w:r>
      <w:r w:rsidRPr="000A7554">
        <w:rPr>
          <w:noProof/>
          <w:spacing w:val="-12"/>
          <w:sz w:val="20"/>
          <w:lang w:val="id-ID"/>
        </w:rPr>
        <w:t xml:space="preserve"> </w:t>
      </w:r>
      <w:r w:rsidRPr="000A7554">
        <w:rPr>
          <w:noProof/>
          <w:sz w:val="20"/>
          <w:lang w:val="id-ID"/>
        </w:rPr>
        <w:t>vol.</w:t>
      </w:r>
      <w:r w:rsidRPr="000A7554">
        <w:rPr>
          <w:noProof/>
          <w:spacing w:val="-12"/>
          <w:sz w:val="20"/>
          <w:lang w:val="id-ID"/>
        </w:rPr>
        <w:t xml:space="preserve"> </w:t>
      </w:r>
      <w:r w:rsidRPr="000A7554">
        <w:rPr>
          <w:noProof/>
          <w:sz w:val="20"/>
          <w:lang w:val="id-ID"/>
        </w:rPr>
        <w:t>5,</w:t>
      </w:r>
      <w:r w:rsidRPr="000A7554">
        <w:rPr>
          <w:noProof/>
          <w:spacing w:val="-12"/>
          <w:sz w:val="20"/>
          <w:lang w:val="id-ID"/>
        </w:rPr>
        <w:t xml:space="preserve"> </w:t>
      </w:r>
      <w:r w:rsidRPr="000A7554">
        <w:rPr>
          <w:noProof/>
          <w:sz w:val="20"/>
          <w:lang w:val="id-ID"/>
        </w:rPr>
        <w:t>no.</w:t>
      </w:r>
      <w:r w:rsidRPr="000A7554">
        <w:rPr>
          <w:noProof/>
          <w:spacing w:val="-13"/>
          <w:sz w:val="20"/>
          <w:lang w:val="id-ID"/>
        </w:rPr>
        <w:t xml:space="preserve"> </w:t>
      </w:r>
      <w:r w:rsidRPr="000A7554">
        <w:rPr>
          <w:noProof/>
          <w:sz w:val="20"/>
          <w:lang w:val="id-ID"/>
        </w:rPr>
        <w:t>2,</w:t>
      </w:r>
      <w:r w:rsidRPr="000A7554">
        <w:rPr>
          <w:noProof/>
          <w:spacing w:val="-11"/>
          <w:sz w:val="20"/>
          <w:lang w:val="id-ID"/>
        </w:rPr>
        <w:t xml:space="preserve"> </w:t>
      </w:r>
      <w:r w:rsidRPr="000A7554">
        <w:rPr>
          <w:noProof/>
          <w:sz w:val="20"/>
          <w:lang w:val="id-ID"/>
        </w:rPr>
        <w:t>hlm.</w:t>
      </w:r>
      <w:r w:rsidRPr="000A7554">
        <w:rPr>
          <w:noProof/>
          <w:spacing w:val="-12"/>
          <w:sz w:val="20"/>
          <w:lang w:val="id-ID"/>
        </w:rPr>
        <w:t xml:space="preserve"> </w:t>
      </w:r>
      <w:r w:rsidRPr="000A7554">
        <w:rPr>
          <w:noProof/>
          <w:sz w:val="20"/>
          <w:lang w:val="id-ID"/>
        </w:rPr>
        <w:t xml:space="preserve">168–174, </w:t>
      </w:r>
      <w:r w:rsidRPr="000A7554">
        <w:rPr>
          <w:noProof/>
          <w:spacing w:val="-2"/>
          <w:sz w:val="20"/>
          <w:lang w:val="id-ID"/>
        </w:rPr>
        <w:t>2023.</w:t>
      </w:r>
    </w:p>
    <w:p w14:paraId="4F15A89A" w14:textId="77777777" w:rsidR="002B04B4" w:rsidRPr="000A7554" w:rsidRDefault="002B04B4" w:rsidP="002B04B4">
      <w:pPr>
        <w:pStyle w:val="ListParagraph"/>
        <w:numPr>
          <w:ilvl w:val="0"/>
          <w:numId w:val="1"/>
        </w:numPr>
        <w:tabs>
          <w:tab w:val="left" w:pos="854"/>
          <w:tab w:val="left" w:pos="856"/>
        </w:tabs>
        <w:spacing w:before="1"/>
        <w:ind w:right="137"/>
        <w:rPr>
          <w:noProof/>
          <w:sz w:val="20"/>
          <w:lang w:val="id-ID"/>
        </w:rPr>
      </w:pPr>
      <w:r w:rsidRPr="000A7554">
        <w:rPr>
          <w:noProof/>
          <w:sz w:val="20"/>
          <w:lang w:val="id-ID"/>
        </w:rPr>
        <w:t>N.</w:t>
      </w:r>
      <w:r w:rsidRPr="000A7554">
        <w:rPr>
          <w:noProof/>
          <w:spacing w:val="-13"/>
          <w:sz w:val="20"/>
          <w:lang w:val="id-ID"/>
        </w:rPr>
        <w:t xml:space="preserve"> </w:t>
      </w:r>
      <w:r w:rsidRPr="000A7554">
        <w:rPr>
          <w:noProof/>
          <w:sz w:val="20"/>
          <w:lang w:val="id-ID"/>
        </w:rPr>
        <w:t>Wijaya,</w:t>
      </w:r>
      <w:r w:rsidRPr="000A7554">
        <w:rPr>
          <w:noProof/>
          <w:spacing w:val="-12"/>
          <w:sz w:val="20"/>
          <w:lang w:val="id-ID"/>
        </w:rPr>
        <w:t xml:space="preserve"> </w:t>
      </w:r>
      <w:r w:rsidRPr="000A7554">
        <w:rPr>
          <w:noProof/>
          <w:sz w:val="20"/>
          <w:lang w:val="id-ID"/>
        </w:rPr>
        <w:t>“Strategi</w:t>
      </w:r>
      <w:r w:rsidRPr="000A7554">
        <w:rPr>
          <w:noProof/>
          <w:spacing w:val="-13"/>
          <w:sz w:val="20"/>
          <w:lang w:val="id-ID"/>
        </w:rPr>
        <w:t xml:space="preserve"> </w:t>
      </w:r>
      <w:r w:rsidRPr="000A7554">
        <w:rPr>
          <w:noProof/>
          <w:sz w:val="20"/>
          <w:lang w:val="id-ID"/>
        </w:rPr>
        <w:t>Pengelolaan</w:t>
      </w:r>
      <w:r w:rsidRPr="000A7554">
        <w:rPr>
          <w:noProof/>
          <w:spacing w:val="-12"/>
          <w:sz w:val="20"/>
          <w:lang w:val="id-ID"/>
        </w:rPr>
        <w:t xml:space="preserve"> </w:t>
      </w:r>
      <w:r w:rsidRPr="000A7554">
        <w:rPr>
          <w:noProof/>
          <w:sz w:val="20"/>
          <w:lang w:val="id-ID"/>
        </w:rPr>
        <w:t>Badan</w:t>
      </w:r>
      <w:r w:rsidRPr="000A7554">
        <w:rPr>
          <w:noProof/>
          <w:spacing w:val="-13"/>
          <w:sz w:val="20"/>
          <w:lang w:val="id-ID"/>
        </w:rPr>
        <w:t xml:space="preserve"> </w:t>
      </w:r>
      <w:r w:rsidRPr="000A7554">
        <w:rPr>
          <w:noProof/>
          <w:sz w:val="20"/>
          <w:lang w:val="id-ID"/>
        </w:rPr>
        <w:t>Usaha</w:t>
      </w:r>
      <w:r w:rsidRPr="000A7554">
        <w:rPr>
          <w:noProof/>
          <w:spacing w:val="-12"/>
          <w:sz w:val="20"/>
          <w:lang w:val="id-ID"/>
        </w:rPr>
        <w:t xml:space="preserve"> </w:t>
      </w:r>
      <w:r w:rsidRPr="000A7554">
        <w:rPr>
          <w:noProof/>
          <w:sz w:val="20"/>
          <w:lang w:val="id-ID"/>
        </w:rPr>
        <w:t>Milik</w:t>
      </w:r>
      <w:r w:rsidRPr="000A7554">
        <w:rPr>
          <w:noProof/>
          <w:spacing w:val="-13"/>
          <w:sz w:val="20"/>
          <w:lang w:val="id-ID"/>
        </w:rPr>
        <w:t xml:space="preserve"> </w:t>
      </w:r>
      <w:r w:rsidRPr="000A7554">
        <w:rPr>
          <w:noProof/>
          <w:sz w:val="20"/>
          <w:lang w:val="id-ID"/>
        </w:rPr>
        <w:t>Desa</w:t>
      </w:r>
      <w:r w:rsidRPr="000A7554">
        <w:rPr>
          <w:noProof/>
          <w:spacing w:val="-12"/>
          <w:sz w:val="20"/>
          <w:lang w:val="id-ID"/>
        </w:rPr>
        <w:t xml:space="preserve"> </w:t>
      </w:r>
      <w:r w:rsidRPr="000A7554">
        <w:rPr>
          <w:noProof/>
          <w:sz w:val="20"/>
          <w:lang w:val="id-ID"/>
        </w:rPr>
        <w:t>(BUMDes)</w:t>
      </w:r>
      <w:r w:rsidRPr="000A7554">
        <w:rPr>
          <w:noProof/>
          <w:spacing w:val="-13"/>
          <w:sz w:val="20"/>
          <w:lang w:val="id-ID"/>
        </w:rPr>
        <w:t xml:space="preserve"> </w:t>
      </w:r>
      <w:r w:rsidRPr="000A7554">
        <w:rPr>
          <w:noProof/>
          <w:sz w:val="20"/>
          <w:lang w:val="id-ID"/>
        </w:rPr>
        <w:t>dalam</w:t>
      </w:r>
      <w:r w:rsidRPr="000A7554">
        <w:rPr>
          <w:noProof/>
          <w:spacing w:val="-12"/>
          <w:sz w:val="20"/>
          <w:lang w:val="id-ID"/>
        </w:rPr>
        <w:t xml:space="preserve"> </w:t>
      </w:r>
      <w:r w:rsidRPr="000A7554">
        <w:rPr>
          <w:noProof/>
          <w:sz w:val="20"/>
          <w:lang w:val="id-ID"/>
        </w:rPr>
        <w:t>Meningkatkan</w:t>
      </w:r>
      <w:r w:rsidRPr="000A7554">
        <w:rPr>
          <w:noProof/>
          <w:spacing w:val="-13"/>
          <w:sz w:val="20"/>
          <w:lang w:val="id-ID"/>
        </w:rPr>
        <w:t xml:space="preserve"> </w:t>
      </w:r>
      <w:r w:rsidRPr="000A7554">
        <w:rPr>
          <w:noProof/>
          <w:sz w:val="20"/>
          <w:lang w:val="id-ID"/>
        </w:rPr>
        <w:t>Pendapatan</w:t>
      </w:r>
      <w:r w:rsidRPr="000A7554">
        <w:rPr>
          <w:noProof/>
          <w:spacing w:val="-12"/>
          <w:sz w:val="20"/>
          <w:lang w:val="id-ID"/>
        </w:rPr>
        <w:t xml:space="preserve"> </w:t>
      </w:r>
      <w:r w:rsidRPr="000A7554">
        <w:rPr>
          <w:noProof/>
          <w:sz w:val="20"/>
          <w:lang w:val="id-ID"/>
        </w:rPr>
        <w:t xml:space="preserve">Asli Desa (Studi Kasus: Desa Bojonggede Kecapatan Bojonggede Kabupaten Bogor),” </w:t>
      </w:r>
      <w:r w:rsidRPr="000A7554">
        <w:rPr>
          <w:i/>
          <w:noProof/>
          <w:sz w:val="20"/>
          <w:lang w:val="id-ID"/>
        </w:rPr>
        <w:t>J. Wahana Bina Pemerintah.</w:t>
      </w:r>
      <w:r w:rsidRPr="000A7554">
        <w:rPr>
          <w:noProof/>
          <w:sz w:val="20"/>
          <w:lang w:val="id-ID"/>
        </w:rPr>
        <w:t>, vol. 10, no. 1, hlm. 42–56, 2023.</w:t>
      </w:r>
    </w:p>
    <w:p w14:paraId="0CF20779" w14:textId="77777777" w:rsidR="002B04B4" w:rsidRPr="000A7554" w:rsidRDefault="002B04B4" w:rsidP="002B04B4">
      <w:pPr>
        <w:pStyle w:val="ListParagraph"/>
        <w:numPr>
          <w:ilvl w:val="0"/>
          <w:numId w:val="1"/>
        </w:numPr>
        <w:tabs>
          <w:tab w:val="left" w:pos="854"/>
          <w:tab w:val="left" w:pos="856"/>
        </w:tabs>
        <w:ind w:right="149"/>
        <w:rPr>
          <w:noProof/>
          <w:sz w:val="20"/>
          <w:lang w:val="id-ID"/>
        </w:rPr>
      </w:pPr>
      <w:r w:rsidRPr="000A7554">
        <w:rPr>
          <w:noProof/>
          <w:sz w:val="20"/>
          <w:lang w:val="id-ID"/>
        </w:rPr>
        <w:t>M.</w:t>
      </w:r>
      <w:r w:rsidRPr="000A7554">
        <w:rPr>
          <w:noProof/>
          <w:spacing w:val="-2"/>
          <w:sz w:val="20"/>
          <w:lang w:val="id-ID"/>
        </w:rPr>
        <w:t xml:space="preserve"> </w:t>
      </w:r>
      <w:r w:rsidRPr="000A7554">
        <w:rPr>
          <w:noProof/>
          <w:sz w:val="20"/>
          <w:lang w:val="id-ID"/>
        </w:rPr>
        <w:t>Effendi,</w:t>
      </w:r>
      <w:r w:rsidRPr="000A7554">
        <w:rPr>
          <w:noProof/>
          <w:spacing w:val="-3"/>
          <w:sz w:val="20"/>
          <w:lang w:val="id-ID"/>
        </w:rPr>
        <w:t xml:space="preserve"> </w:t>
      </w:r>
      <w:r w:rsidRPr="000A7554">
        <w:rPr>
          <w:noProof/>
          <w:sz w:val="20"/>
          <w:lang w:val="id-ID"/>
        </w:rPr>
        <w:t>M.</w:t>
      </w:r>
      <w:r w:rsidRPr="000A7554">
        <w:rPr>
          <w:noProof/>
          <w:spacing w:val="-2"/>
          <w:sz w:val="20"/>
          <w:lang w:val="id-ID"/>
        </w:rPr>
        <w:t xml:space="preserve"> </w:t>
      </w:r>
      <w:r w:rsidRPr="000A7554">
        <w:rPr>
          <w:noProof/>
          <w:sz w:val="20"/>
          <w:lang w:val="id-ID"/>
        </w:rPr>
        <w:t>T.</w:t>
      </w:r>
      <w:r w:rsidRPr="000A7554">
        <w:rPr>
          <w:noProof/>
          <w:spacing w:val="-5"/>
          <w:sz w:val="20"/>
          <w:lang w:val="id-ID"/>
        </w:rPr>
        <w:t xml:space="preserve"> </w:t>
      </w:r>
      <w:r w:rsidRPr="000A7554">
        <w:rPr>
          <w:noProof/>
          <w:sz w:val="20"/>
          <w:lang w:val="id-ID"/>
        </w:rPr>
        <w:t>Rambe,</w:t>
      </w:r>
      <w:r w:rsidRPr="000A7554">
        <w:rPr>
          <w:noProof/>
          <w:spacing w:val="-2"/>
          <w:sz w:val="20"/>
          <w:lang w:val="id-ID"/>
        </w:rPr>
        <w:t xml:space="preserve"> </w:t>
      </w:r>
      <w:r w:rsidRPr="000A7554">
        <w:rPr>
          <w:noProof/>
          <w:sz w:val="20"/>
          <w:lang w:val="id-ID"/>
        </w:rPr>
        <w:t>R.</w:t>
      </w:r>
      <w:r w:rsidRPr="000A7554">
        <w:rPr>
          <w:noProof/>
          <w:spacing w:val="-5"/>
          <w:sz w:val="20"/>
          <w:lang w:val="id-ID"/>
        </w:rPr>
        <w:t xml:space="preserve"> </w:t>
      </w:r>
      <w:r w:rsidRPr="000A7554">
        <w:rPr>
          <w:noProof/>
          <w:sz w:val="20"/>
          <w:lang w:val="id-ID"/>
        </w:rPr>
        <w:t>A.</w:t>
      </w:r>
      <w:r w:rsidRPr="000A7554">
        <w:rPr>
          <w:noProof/>
          <w:spacing w:val="-3"/>
          <w:sz w:val="20"/>
          <w:lang w:val="id-ID"/>
        </w:rPr>
        <w:t xml:space="preserve"> </w:t>
      </w:r>
      <w:r w:rsidRPr="000A7554">
        <w:rPr>
          <w:noProof/>
          <w:sz w:val="20"/>
          <w:lang w:val="id-ID"/>
        </w:rPr>
        <w:t>Ritonga,</w:t>
      </w:r>
      <w:r w:rsidRPr="000A7554">
        <w:rPr>
          <w:noProof/>
          <w:spacing w:val="-2"/>
          <w:sz w:val="20"/>
          <w:lang w:val="id-ID"/>
        </w:rPr>
        <w:t xml:space="preserve"> </w:t>
      </w:r>
      <w:r w:rsidRPr="000A7554">
        <w:rPr>
          <w:noProof/>
          <w:sz w:val="20"/>
          <w:lang w:val="id-ID"/>
        </w:rPr>
        <w:t>and</w:t>
      </w:r>
      <w:r w:rsidRPr="000A7554">
        <w:rPr>
          <w:noProof/>
          <w:spacing w:val="-4"/>
          <w:sz w:val="20"/>
          <w:lang w:val="id-ID"/>
        </w:rPr>
        <w:t xml:space="preserve"> </w:t>
      </w:r>
      <w:r w:rsidRPr="000A7554">
        <w:rPr>
          <w:noProof/>
          <w:sz w:val="20"/>
          <w:lang w:val="id-ID"/>
        </w:rPr>
        <w:t>R.</w:t>
      </w:r>
      <w:r w:rsidRPr="000A7554">
        <w:rPr>
          <w:noProof/>
          <w:spacing w:val="-3"/>
          <w:sz w:val="20"/>
          <w:lang w:val="id-ID"/>
        </w:rPr>
        <w:t xml:space="preserve"> </w:t>
      </w:r>
      <w:r w:rsidRPr="000A7554">
        <w:rPr>
          <w:noProof/>
          <w:sz w:val="20"/>
          <w:lang w:val="id-ID"/>
        </w:rPr>
        <w:t>Sitio,</w:t>
      </w:r>
      <w:r w:rsidRPr="000A7554">
        <w:rPr>
          <w:noProof/>
          <w:spacing w:val="-3"/>
          <w:sz w:val="20"/>
          <w:lang w:val="id-ID"/>
        </w:rPr>
        <w:t xml:space="preserve"> </w:t>
      </w:r>
      <w:r w:rsidRPr="000A7554">
        <w:rPr>
          <w:noProof/>
          <w:sz w:val="20"/>
          <w:lang w:val="id-ID"/>
        </w:rPr>
        <w:t>“Strategi</w:t>
      </w:r>
      <w:r w:rsidRPr="000A7554">
        <w:rPr>
          <w:noProof/>
          <w:spacing w:val="-4"/>
          <w:sz w:val="20"/>
          <w:lang w:val="id-ID"/>
        </w:rPr>
        <w:t xml:space="preserve"> </w:t>
      </w:r>
      <w:r w:rsidRPr="000A7554">
        <w:rPr>
          <w:noProof/>
          <w:sz w:val="20"/>
          <w:lang w:val="id-ID"/>
        </w:rPr>
        <w:t>Inovasi</w:t>
      </w:r>
      <w:r w:rsidRPr="000A7554">
        <w:rPr>
          <w:noProof/>
          <w:spacing w:val="-4"/>
          <w:sz w:val="20"/>
          <w:lang w:val="id-ID"/>
        </w:rPr>
        <w:t xml:space="preserve"> </w:t>
      </w:r>
      <w:r w:rsidRPr="000A7554">
        <w:rPr>
          <w:noProof/>
          <w:sz w:val="20"/>
          <w:lang w:val="id-ID"/>
        </w:rPr>
        <w:t>Bumdes</w:t>
      </w:r>
      <w:r w:rsidRPr="000A7554">
        <w:rPr>
          <w:noProof/>
          <w:spacing w:val="-4"/>
          <w:sz w:val="20"/>
          <w:lang w:val="id-ID"/>
        </w:rPr>
        <w:t xml:space="preserve"> </w:t>
      </w:r>
      <w:r w:rsidRPr="000A7554">
        <w:rPr>
          <w:noProof/>
          <w:sz w:val="20"/>
          <w:lang w:val="id-ID"/>
        </w:rPr>
        <w:t>Meningkatkan</w:t>
      </w:r>
      <w:r w:rsidRPr="000A7554">
        <w:rPr>
          <w:noProof/>
          <w:spacing w:val="-2"/>
          <w:sz w:val="20"/>
          <w:lang w:val="id-ID"/>
        </w:rPr>
        <w:t xml:space="preserve"> </w:t>
      </w:r>
      <w:r w:rsidRPr="000A7554">
        <w:rPr>
          <w:noProof/>
          <w:sz w:val="20"/>
          <w:lang w:val="id-ID"/>
        </w:rPr>
        <w:t>Potensi</w:t>
      </w:r>
      <w:r w:rsidRPr="000A7554">
        <w:rPr>
          <w:noProof/>
          <w:spacing w:val="-4"/>
          <w:sz w:val="20"/>
          <w:lang w:val="id-ID"/>
        </w:rPr>
        <w:t xml:space="preserve"> </w:t>
      </w:r>
      <w:r w:rsidRPr="000A7554">
        <w:rPr>
          <w:noProof/>
          <w:sz w:val="20"/>
          <w:lang w:val="id-ID"/>
        </w:rPr>
        <w:t xml:space="preserve">dan Kesejahteraan Ekonomi Masyarakat,” </w:t>
      </w:r>
      <w:r w:rsidRPr="000A7554">
        <w:rPr>
          <w:i/>
          <w:noProof/>
          <w:sz w:val="20"/>
          <w:lang w:val="id-ID"/>
        </w:rPr>
        <w:t>Widya Cipta J. Sekr. dan Manaj.</w:t>
      </w:r>
      <w:r w:rsidRPr="000A7554">
        <w:rPr>
          <w:noProof/>
          <w:sz w:val="20"/>
          <w:lang w:val="id-ID"/>
        </w:rPr>
        <w:t>, vol. 6, no. 1, hlm. 61–67, 2022.</w:t>
      </w:r>
    </w:p>
    <w:p w14:paraId="3C15532C" w14:textId="77777777" w:rsidR="002B04B4" w:rsidRPr="000A7554" w:rsidRDefault="002B04B4" w:rsidP="002B04B4">
      <w:pPr>
        <w:pStyle w:val="ListParagraph"/>
        <w:numPr>
          <w:ilvl w:val="0"/>
          <w:numId w:val="1"/>
        </w:numPr>
        <w:tabs>
          <w:tab w:val="left" w:pos="854"/>
          <w:tab w:val="left" w:pos="856"/>
        </w:tabs>
        <w:ind w:right="142"/>
        <w:rPr>
          <w:noProof/>
          <w:sz w:val="20"/>
          <w:lang w:val="id-ID"/>
        </w:rPr>
      </w:pPr>
      <w:r w:rsidRPr="000A7554">
        <w:rPr>
          <w:noProof/>
          <w:sz w:val="20"/>
          <w:lang w:val="id-ID"/>
        </w:rPr>
        <w:t>F.</w:t>
      </w:r>
      <w:r w:rsidRPr="000A7554">
        <w:rPr>
          <w:noProof/>
          <w:spacing w:val="-3"/>
          <w:sz w:val="20"/>
          <w:lang w:val="id-ID"/>
        </w:rPr>
        <w:t xml:space="preserve"> </w:t>
      </w:r>
      <w:r w:rsidRPr="000A7554">
        <w:rPr>
          <w:noProof/>
          <w:sz w:val="20"/>
          <w:lang w:val="id-ID"/>
        </w:rPr>
        <w:t>S.</w:t>
      </w:r>
      <w:r w:rsidRPr="000A7554">
        <w:rPr>
          <w:noProof/>
          <w:spacing w:val="-3"/>
          <w:sz w:val="20"/>
          <w:lang w:val="id-ID"/>
        </w:rPr>
        <w:t xml:space="preserve"> </w:t>
      </w:r>
      <w:r w:rsidRPr="000A7554">
        <w:rPr>
          <w:noProof/>
          <w:sz w:val="20"/>
          <w:lang w:val="id-ID"/>
        </w:rPr>
        <w:t>Yudiarno,</w:t>
      </w:r>
      <w:r w:rsidRPr="000A7554">
        <w:rPr>
          <w:noProof/>
          <w:spacing w:val="-3"/>
          <w:sz w:val="20"/>
          <w:lang w:val="id-ID"/>
        </w:rPr>
        <w:t xml:space="preserve"> </w:t>
      </w:r>
      <w:r w:rsidRPr="000A7554">
        <w:rPr>
          <w:noProof/>
          <w:sz w:val="20"/>
          <w:lang w:val="id-ID"/>
        </w:rPr>
        <w:t>I.</w:t>
      </w:r>
      <w:r w:rsidRPr="000A7554">
        <w:rPr>
          <w:noProof/>
          <w:spacing w:val="-3"/>
          <w:sz w:val="20"/>
          <w:lang w:val="id-ID"/>
        </w:rPr>
        <w:t xml:space="preserve"> </w:t>
      </w:r>
      <w:r w:rsidRPr="000A7554">
        <w:rPr>
          <w:noProof/>
          <w:sz w:val="20"/>
          <w:lang w:val="id-ID"/>
        </w:rPr>
        <w:t>Rofi'a,</w:t>
      </w:r>
      <w:r w:rsidRPr="000A7554">
        <w:rPr>
          <w:noProof/>
          <w:spacing w:val="-2"/>
          <w:sz w:val="20"/>
          <w:lang w:val="id-ID"/>
        </w:rPr>
        <w:t xml:space="preserve"> </w:t>
      </w:r>
      <w:r w:rsidRPr="000A7554">
        <w:rPr>
          <w:noProof/>
          <w:sz w:val="20"/>
          <w:lang w:val="id-ID"/>
        </w:rPr>
        <w:t>R.</w:t>
      </w:r>
      <w:r w:rsidRPr="000A7554">
        <w:rPr>
          <w:noProof/>
          <w:spacing w:val="-3"/>
          <w:sz w:val="20"/>
          <w:lang w:val="id-ID"/>
        </w:rPr>
        <w:t xml:space="preserve"> </w:t>
      </w:r>
      <w:r w:rsidRPr="000A7554">
        <w:rPr>
          <w:noProof/>
          <w:sz w:val="20"/>
          <w:lang w:val="id-ID"/>
        </w:rPr>
        <w:t>D.</w:t>
      </w:r>
      <w:r w:rsidRPr="000A7554">
        <w:rPr>
          <w:noProof/>
          <w:spacing w:val="-3"/>
          <w:sz w:val="20"/>
          <w:lang w:val="id-ID"/>
        </w:rPr>
        <w:t xml:space="preserve"> </w:t>
      </w:r>
      <w:r w:rsidRPr="000A7554">
        <w:rPr>
          <w:noProof/>
          <w:sz w:val="20"/>
          <w:lang w:val="id-ID"/>
        </w:rPr>
        <w:t>Cahyani,</w:t>
      </w:r>
      <w:r w:rsidRPr="000A7554">
        <w:rPr>
          <w:noProof/>
          <w:spacing w:val="-3"/>
          <w:sz w:val="20"/>
          <w:lang w:val="id-ID"/>
        </w:rPr>
        <w:t xml:space="preserve"> </w:t>
      </w:r>
      <w:r w:rsidRPr="000A7554">
        <w:rPr>
          <w:noProof/>
          <w:sz w:val="20"/>
          <w:lang w:val="id-ID"/>
        </w:rPr>
        <w:t>dan</w:t>
      </w:r>
      <w:r w:rsidRPr="000A7554">
        <w:rPr>
          <w:noProof/>
          <w:spacing w:val="-2"/>
          <w:sz w:val="20"/>
          <w:lang w:val="id-ID"/>
        </w:rPr>
        <w:t xml:space="preserve"> </w:t>
      </w:r>
      <w:r w:rsidRPr="000A7554">
        <w:rPr>
          <w:noProof/>
          <w:sz w:val="20"/>
          <w:lang w:val="id-ID"/>
        </w:rPr>
        <w:t>N.</w:t>
      </w:r>
      <w:r w:rsidRPr="000A7554">
        <w:rPr>
          <w:noProof/>
          <w:spacing w:val="-3"/>
          <w:sz w:val="20"/>
          <w:lang w:val="id-ID"/>
        </w:rPr>
        <w:t xml:space="preserve"> </w:t>
      </w:r>
      <w:r w:rsidRPr="000A7554">
        <w:rPr>
          <w:noProof/>
          <w:sz w:val="20"/>
          <w:lang w:val="id-ID"/>
        </w:rPr>
        <w:t>Hayati,</w:t>
      </w:r>
      <w:r w:rsidRPr="000A7554">
        <w:rPr>
          <w:noProof/>
          <w:spacing w:val="-3"/>
          <w:sz w:val="20"/>
          <w:lang w:val="id-ID"/>
        </w:rPr>
        <w:t xml:space="preserve"> </w:t>
      </w:r>
      <w:r w:rsidRPr="000A7554">
        <w:rPr>
          <w:noProof/>
          <w:sz w:val="20"/>
          <w:lang w:val="id-ID"/>
        </w:rPr>
        <w:t>"Optimalisasi</w:t>
      </w:r>
      <w:r w:rsidRPr="000A7554">
        <w:rPr>
          <w:noProof/>
          <w:spacing w:val="-1"/>
          <w:sz w:val="20"/>
          <w:lang w:val="id-ID"/>
        </w:rPr>
        <w:t xml:space="preserve"> </w:t>
      </w:r>
      <w:r w:rsidRPr="000A7554">
        <w:rPr>
          <w:noProof/>
          <w:sz w:val="20"/>
          <w:lang w:val="id-ID"/>
        </w:rPr>
        <w:t>Strategi</w:t>
      </w:r>
      <w:r w:rsidRPr="000A7554">
        <w:rPr>
          <w:noProof/>
          <w:spacing w:val="-4"/>
          <w:sz w:val="20"/>
          <w:lang w:val="id-ID"/>
        </w:rPr>
        <w:t xml:space="preserve"> </w:t>
      </w:r>
      <w:r w:rsidRPr="000A7554">
        <w:rPr>
          <w:noProof/>
          <w:sz w:val="20"/>
          <w:lang w:val="id-ID"/>
        </w:rPr>
        <w:t>Pemasaran BUMDes</w:t>
      </w:r>
      <w:r w:rsidRPr="000A7554">
        <w:rPr>
          <w:noProof/>
          <w:spacing w:val="-1"/>
          <w:sz w:val="20"/>
          <w:lang w:val="id-ID"/>
        </w:rPr>
        <w:t xml:space="preserve"> </w:t>
      </w:r>
      <w:r w:rsidRPr="000A7554">
        <w:rPr>
          <w:noProof/>
          <w:sz w:val="20"/>
          <w:lang w:val="id-ID"/>
        </w:rPr>
        <w:t>melalui E-Commerce</w:t>
      </w:r>
      <w:r w:rsidRPr="000A7554">
        <w:rPr>
          <w:noProof/>
          <w:spacing w:val="-13"/>
          <w:sz w:val="20"/>
          <w:lang w:val="id-ID"/>
        </w:rPr>
        <w:t xml:space="preserve"> </w:t>
      </w:r>
      <w:r w:rsidRPr="000A7554">
        <w:rPr>
          <w:noProof/>
          <w:sz w:val="20"/>
          <w:lang w:val="id-ID"/>
        </w:rPr>
        <w:t>di</w:t>
      </w:r>
      <w:r w:rsidRPr="000A7554">
        <w:rPr>
          <w:noProof/>
          <w:spacing w:val="-12"/>
          <w:sz w:val="20"/>
          <w:lang w:val="id-ID"/>
        </w:rPr>
        <w:t xml:space="preserve"> </w:t>
      </w:r>
      <w:r w:rsidRPr="000A7554">
        <w:rPr>
          <w:noProof/>
          <w:sz w:val="20"/>
          <w:lang w:val="id-ID"/>
        </w:rPr>
        <w:t>Era</w:t>
      </w:r>
      <w:r w:rsidRPr="000A7554">
        <w:rPr>
          <w:noProof/>
          <w:spacing w:val="-13"/>
          <w:sz w:val="20"/>
          <w:lang w:val="id-ID"/>
        </w:rPr>
        <w:t xml:space="preserve"> </w:t>
      </w:r>
      <w:r w:rsidRPr="000A7554">
        <w:rPr>
          <w:noProof/>
          <w:sz w:val="20"/>
          <w:lang w:val="id-ID"/>
        </w:rPr>
        <w:t>Pandemi</w:t>
      </w:r>
      <w:r w:rsidRPr="000A7554">
        <w:rPr>
          <w:noProof/>
          <w:spacing w:val="-12"/>
          <w:sz w:val="20"/>
          <w:lang w:val="id-ID"/>
        </w:rPr>
        <w:t xml:space="preserve"> </w:t>
      </w:r>
      <w:r w:rsidRPr="000A7554">
        <w:rPr>
          <w:noProof/>
          <w:sz w:val="20"/>
          <w:lang w:val="id-ID"/>
        </w:rPr>
        <w:t>Covid-19</w:t>
      </w:r>
      <w:r w:rsidRPr="000A7554">
        <w:rPr>
          <w:noProof/>
          <w:spacing w:val="-13"/>
          <w:sz w:val="20"/>
          <w:lang w:val="id-ID"/>
        </w:rPr>
        <w:t xml:space="preserve"> </w:t>
      </w:r>
      <w:r w:rsidRPr="000A7554">
        <w:rPr>
          <w:noProof/>
          <w:sz w:val="20"/>
          <w:lang w:val="id-ID"/>
        </w:rPr>
        <w:t>(Studi</w:t>
      </w:r>
      <w:r w:rsidRPr="000A7554">
        <w:rPr>
          <w:noProof/>
          <w:spacing w:val="-12"/>
          <w:sz w:val="20"/>
          <w:lang w:val="id-ID"/>
        </w:rPr>
        <w:t xml:space="preserve"> </w:t>
      </w:r>
      <w:r w:rsidRPr="000A7554">
        <w:rPr>
          <w:noProof/>
          <w:sz w:val="20"/>
          <w:lang w:val="id-ID"/>
        </w:rPr>
        <w:t>Kasus</w:t>
      </w:r>
      <w:r w:rsidRPr="000A7554">
        <w:rPr>
          <w:noProof/>
          <w:spacing w:val="-13"/>
          <w:sz w:val="20"/>
          <w:lang w:val="id-ID"/>
        </w:rPr>
        <w:t xml:space="preserve"> </w:t>
      </w:r>
      <w:r w:rsidRPr="000A7554">
        <w:rPr>
          <w:noProof/>
          <w:sz w:val="20"/>
          <w:lang w:val="id-ID"/>
        </w:rPr>
        <w:t>BUMDes</w:t>
      </w:r>
      <w:r w:rsidRPr="000A7554">
        <w:rPr>
          <w:noProof/>
          <w:spacing w:val="-12"/>
          <w:sz w:val="20"/>
          <w:lang w:val="id-ID"/>
        </w:rPr>
        <w:t xml:space="preserve"> </w:t>
      </w:r>
      <w:r w:rsidRPr="000A7554">
        <w:rPr>
          <w:noProof/>
          <w:sz w:val="20"/>
          <w:lang w:val="id-ID"/>
        </w:rPr>
        <w:t>untuk</w:t>
      </w:r>
      <w:r w:rsidRPr="000A7554">
        <w:rPr>
          <w:noProof/>
          <w:spacing w:val="-13"/>
          <w:sz w:val="20"/>
          <w:lang w:val="id-ID"/>
        </w:rPr>
        <w:t xml:space="preserve"> </w:t>
      </w:r>
      <w:r w:rsidRPr="000A7554">
        <w:rPr>
          <w:noProof/>
          <w:sz w:val="20"/>
          <w:lang w:val="id-ID"/>
        </w:rPr>
        <w:t>Madu</w:t>
      </w:r>
      <w:r w:rsidRPr="000A7554">
        <w:rPr>
          <w:noProof/>
          <w:spacing w:val="-12"/>
          <w:sz w:val="20"/>
          <w:lang w:val="id-ID"/>
        </w:rPr>
        <w:t xml:space="preserve"> </w:t>
      </w:r>
      <w:r w:rsidRPr="000A7554">
        <w:rPr>
          <w:noProof/>
          <w:sz w:val="20"/>
          <w:lang w:val="id-ID"/>
        </w:rPr>
        <w:t>Sejahtera</w:t>
      </w:r>
      <w:r w:rsidRPr="000A7554">
        <w:rPr>
          <w:noProof/>
          <w:spacing w:val="-13"/>
          <w:sz w:val="20"/>
          <w:lang w:val="id-ID"/>
        </w:rPr>
        <w:t xml:space="preserve"> </w:t>
      </w:r>
      <w:r w:rsidRPr="000A7554">
        <w:rPr>
          <w:noProof/>
          <w:sz w:val="20"/>
          <w:lang w:val="id-ID"/>
        </w:rPr>
        <w:t>di</w:t>
      </w:r>
      <w:r w:rsidRPr="000A7554">
        <w:rPr>
          <w:noProof/>
          <w:spacing w:val="-12"/>
          <w:sz w:val="20"/>
          <w:lang w:val="id-ID"/>
        </w:rPr>
        <w:t xml:space="preserve"> </w:t>
      </w:r>
      <w:r w:rsidRPr="000A7554">
        <w:rPr>
          <w:noProof/>
          <w:sz w:val="20"/>
          <w:lang w:val="id-ID"/>
        </w:rPr>
        <w:t>Desa</w:t>
      </w:r>
      <w:r w:rsidRPr="000A7554">
        <w:rPr>
          <w:noProof/>
          <w:spacing w:val="-13"/>
          <w:sz w:val="20"/>
          <w:lang w:val="id-ID"/>
        </w:rPr>
        <w:t xml:space="preserve"> </w:t>
      </w:r>
      <w:r w:rsidRPr="000A7554">
        <w:rPr>
          <w:noProof/>
          <w:sz w:val="20"/>
          <w:lang w:val="id-ID"/>
        </w:rPr>
        <w:t xml:space="preserve">Segoromadu)," </w:t>
      </w:r>
      <w:r w:rsidRPr="000A7554">
        <w:rPr>
          <w:i/>
          <w:noProof/>
          <w:sz w:val="20"/>
          <w:lang w:val="id-ID"/>
        </w:rPr>
        <w:t>Bul. Pemberdaya. Masy. dan Desa</w:t>
      </w:r>
      <w:r w:rsidRPr="000A7554">
        <w:rPr>
          <w:noProof/>
          <w:sz w:val="20"/>
          <w:lang w:val="id-ID"/>
        </w:rPr>
        <w:t>, vol. 1, no. 1, hlm. 1–12, 2021.</w:t>
      </w:r>
    </w:p>
    <w:p w14:paraId="19248AE4" w14:textId="77777777" w:rsidR="002B04B4" w:rsidRPr="000A7554" w:rsidRDefault="002B04B4" w:rsidP="002B04B4">
      <w:pPr>
        <w:pStyle w:val="ListParagraph"/>
        <w:numPr>
          <w:ilvl w:val="0"/>
          <w:numId w:val="1"/>
        </w:numPr>
        <w:tabs>
          <w:tab w:val="left" w:pos="854"/>
          <w:tab w:val="left" w:pos="856"/>
        </w:tabs>
        <w:ind w:right="137"/>
        <w:rPr>
          <w:noProof/>
          <w:sz w:val="20"/>
          <w:lang w:val="id-ID"/>
        </w:rPr>
      </w:pPr>
      <w:r w:rsidRPr="000A7554">
        <w:rPr>
          <w:noProof/>
          <w:sz w:val="20"/>
          <w:lang w:val="id-ID"/>
        </w:rPr>
        <w:t>F. Faisol, N. Qomariyah, S. Maisaroh, M. Aminullah, and M. A. S. Romadhon, “Menelisik Strategi Badan Usaha</w:t>
      </w:r>
      <w:r w:rsidRPr="000A7554">
        <w:rPr>
          <w:noProof/>
          <w:spacing w:val="-3"/>
          <w:sz w:val="20"/>
          <w:lang w:val="id-ID"/>
        </w:rPr>
        <w:t xml:space="preserve"> </w:t>
      </w:r>
      <w:r w:rsidRPr="000A7554">
        <w:rPr>
          <w:noProof/>
          <w:sz w:val="20"/>
          <w:lang w:val="id-ID"/>
        </w:rPr>
        <w:t>Milik</w:t>
      </w:r>
      <w:r w:rsidRPr="000A7554">
        <w:rPr>
          <w:noProof/>
          <w:spacing w:val="-2"/>
          <w:sz w:val="20"/>
          <w:lang w:val="id-ID"/>
        </w:rPr>
        <w:t xml:space="preserve"> </w:t>
      </w:r>
      <w:r w:rsidRPr="000A7554">
        <w:rPr>
          <w:noProof/>
          <w:sz w:val="20"/>
          <w:lang w:val="id-ID"/>
        </w:rPr>
        <w:t>Desa</w:t>
      </w:r>
      <w:r w:rsidRPr="000A7554">
        <w:rPr>
          <w:noProof/>
          <w:spacing w:val="-3"/>
          <w:sz w:val="20"/>
          <w:lang w:val="id-ID"/>
        </w:rPr>
        <w:t xml:space="preserve"> </w:t>
      </w:r>
      <w:r w:rsidRPr="000A7554">
        <w:rPr>
          <w:noProof/>
          <w:sz w:val="20"/>
          <w:lang w:val="id-ID"/>
        </w:rPr>
        <w:t>dalam</w:t>
      </w:r>
      <w:r w:rsidRPr="000A7554">
        <w:rPr>
          <w:noProof/>
          <w:spacing w:val="-2"/>
          <w:sz w:val="20"/>
          <w:lang w:val="id-ID"/>
        </w:rPr>
        <w:t xml:space="preserve"> </w:t>
      </w:r>
      <w:r w:rsidRPr="000A7554">
        <w:rPr>
          <w:noProof/>
          <w:sz w:val="20"/>
          <w:lang w:val="id-ID"/>
        </w:rPr>
        <w:t>Meningkatkan</w:t>
      </w:r>
      <w:r w:rsidRPr="000A7554">
        <w:rPr>
          <w:noProof/>
          <w:spacing w:val="-2"/>
          <w:sz w:val="20"/>
          <w:lang w:val="id-ID"/>
        </w:rPr>
        <w:t xml:space="preserve"> </w:t>
      </w:r>
      <w:r w:rsidRPr="000A7554">
        <w:rPr>
          <w:noProof/>
          <w:sz w:val="20"/>
          <w:lang w:val="id-ID"/>
        </w:rPr>
        <w:t>Pendapatan</w:t>
      </w:r>
      <w:r w:rsidRPr="000A7554">
        <w:rPr>
          <w:noProof/>
          <w:spacing w:val="-2"/>
          <w:sz w:val="20"/>
          <w:lang w:val="id-ID"/>
        </w:rPr>
        <w:t xml:space="preserve"> </w:t>
      </w:r>
      <w:r w:rsidRPr="000A7554">
        <w:rPr>
          <w:noProof/>
          <w:sz w:val="20"/>
          <w:lang w:val="id-ID"/>
        </w:rPr>
        <w:t>Asli</w:t>
      </w:r>
      <w:r w:rsidRPr="000A7554">
        <w:rPr>
          <w:noProof/>
          <w:spacing w:val="-4"/>
          <w:sz w:val="20"/>
          <w:lang w:val="id-ID"/>
        </w:rPr>
        <w:t xml:space="preserve"> </w:t>
      </w:r>
      <w:r w:rsidRPr="000A7554">
        <w:rPr>
          <w:noProof/>
          <w:sz w:val="20"/>
          <w:lang w:val="id-ID"/>
        </w:rPr>
        <w:t xml:space="preserve">Desa,” </w:t>
      </w:r>
      <w:r w:rsidRPr="000A7554">
        <w:rPr>
          <w:i/>
          <w:noProof/>
          <w:sz w:val="20"/>
          <w:lang w:val="id-ID"/>
        </w:rPr>
        <w:t>HATTA</w:t>
      </w:r>
      <w:r w:rsidRPr="000A7554">
        <w:rPr>
          <w:i/>
          <w:noProof/>
          <w:spacing w:val="-3"/>
          <w:sz w:val="20"/>
          <w:lang w:val="id-ID"/>
        </w:rPr>
        <w:t xml:space="preserve"> </w:t>
      </w:r>
      <w:r w:rsidRPr="000A7554">
        <w:rPr>
          <w:i/>
          <w:noProof/>
          <w:sz w:val="20"/>
          <w:lang w:val="id-ID"/>
        </w:rPr>
        <w:t>J.</w:t>
      </w:r>
      <w:r w:rsidRPr="000A7554">
        <w:rPr>
          <w:i/>
          <w:noProof/>
          <w:spacing w:val="-2"/>
          <w:sz w:val="20"/>
          <w:lang w:val="id-ID"/>
        </w:rPr>
        <w:t xml:space="preserve"> </w:t>
      </w:r>
      <w:r w:rsidRPr="000A7554">
        <w:rPr>
          <w:i/>
          <w:noProof/>
          <w:sz w:val="20"/>
          <w:lang w:val="id-ID"/>
        </w:rPr>
        <w:t>Pendidik.</w:t>
      </w:r>
      <w:r w:rsidRPr="000A7554">
        <w:rPr>
          <w:i/>
          <w:noProof/>
          <w:spacing w:val="-3"/>
          <w:sz w:val="20"/>
          <w:lang w:val="id-ID"/>
        </w:rPr>
        <w:t xml:space="preserve"> </w:t>
      </w:r>
      <w:r w:rsidRPr="000A7554">
        <w:rPr>
          <w:i/>
          <w:noProof/>
          <w:sz w:val="20"/>
          <w:lang w:val="id-ID"/>
        </w:rPr>
        <w:t>Ekon.</w:t>
      </w:r>
      <w:r w:rsidRPr="000A7554">
        <w:rPr>
          <w:i/>
          <w:noProof/>
          <w:spacing w:val="-3"/>
          <w:sz w:val="20"/>
          <w:lang w:val="id-ID"/>
        </w:rPr>
        <w:t xml:space="preserve"> </w:t>
      </w:r>
      <w:r w:rsidRPr="000A7554">
        <w:rPr>
          <w:i/>
          <w:noProof/>
          <w:sz w:val="20"/>
          <w:lang w:val="id-ID"/>
        </w:rPr>
        <w:t>dan</w:t>
      </w:r>
      <w:r w:rsidRPr="000A7554">
        <w:rPr>
          <w:i/>
          <w:noProof/>
          <w:spacing w:val="-2"/>
          <w:sz w:val="20"/>
          <w:lang w:val="id-ID"/>
        </w:rPr>
        <w:t xml:space="preserve"> </w:t>
      </w:r>
      <w:r w:rsidRPr="000A7554">
        <w:rPr>
          <w:i/>
          <w:noProof/>
          <w:sz w:val="20"/>
          <w:lang w:val="id-ID"/>
        </w:rPr>
        <w:t>Ilmu</w:t>
      </w:r>
      <w:r w:rsidRPr="000A7554">
        <w:rPr>
          <w:i/>
          <w:noProof/>
          <w:spacing w:val="-2"/>
          <w:sz w:val="20"/>
          <w:lang w:val="id-ID"/>
        </w:rPr>
        <w:t xml:space="preserve"> </w:t>
      </w:r>
      <w:r w:rsidRPr="000A7554">
        <w:rPr>
          <w:i/>
          <w:noProof/>
          <w:sz w:val="20"/>
          <w:lang w:val="id-ID"/>
        </w:rPr>
        <w:t>Ekon.</w:t>
      </w:r>
      <w:r w:rsidRPr="000A7554">
        <w:rPr>
          <w:noProof/>
          <w:sz w:val="20"/>
          <w:lang w:val="id-ID"/>
        </w:rPr>
        <w:t>, vol. 2, no. 2, hlm. 91–100, 2024.</w:t>
      </w:r>
    </w:p>
    <w:p w14:paraId="29F10061" w14:textId="77777777" w:rsidR="002B04B4" w:rsidRPr="000A7554" w:rsidRDefault="002B04B4" w:rsidP="002B04B4">
      <w:pPr>
        <w:pStyle w:val="ListParagraph"/>
        <w:numPr>
          <w:ilvl w:val="0"/>
          <w:numId w:val="1"/>
        </w:numPr>
        <w:tabs>
          <w:tab w:val="left" w:pos="854"/>
          <w:tab w:val="left" w:pos="856"/>
        </w:tabs>
        <w:ind w:right="135"/>
        <w:rPr>
          <w:noProof/>
          <w:sz w:val="20"/>
          <w:lang w:val="id-ID"/>
        </w:rPr>
      </w:pPr>
      <w:r w:rsidRPr="000A7554">
        <w:rPr>
          <w:noProof/>
          <w:sz w:val="20"/>
          <w:lang w:val="id-ID"/>
        </w:rPr>
        <w:t>N.</w:t>
      </w:r>
      <w:r w:rsidRPr="000A7554">
        <w:rPr>
          <w:noProof/>
          <w:spacing w:val="-5"/>
          <w:sz w:val="20"/>
          <w:lang w:val="id-ID"/>
        </w:rPr>
        <w:t xml:space="preserve"> </w:t>
      </w:r>
      <w:r w:rsidRPr="000A7554">
        <w:rPr>
          <w:noProof/>
          <w:sz w:val="20"/>
          <w:lang w:val="id-ID"/>
        </w:rPr>
        <w:t>Wongkar,</w:t>
      </w:r>
      <w:r w:rsidRPr="000A7554">
        <w:rPr>
          <w:noProof/>
          <w:spacing w:val="-5"/>
          <w:sz w:val="20"/>
          <w:lang w:val="id-ID"/>
        </w:rPr>
        <w:t xml:space="preserve"> </w:t>
      </w:r>
      <w:r w:rsidRPr="000A7554">
        <w:rPr>
          <w:noProof/>
          <w:sz w:val="20"/>
          <w:lang w:val="id-ID"/>
        </w:rPr>
        <w:t>F.</w:t>
      </w:r>
      <w:r w:rsidRPr="000A7554">
        <w:rPr>
          <w:noProof/>
          <w:spacing w:val="-5"/>
          <w:sz w:val="20"/>
          <w:lang w:val="id-ID"/>
        </w:rPr>
        <w:t xml:space="preserve"> </w:t>
      </w:r>
      <w:r w:rsidRPr="000A7554">
        <w:rPr>
          <w:noProof/>
          <w:sz w:val="20"/>
          <w:lang w:val="id-ID"/>
        </w:rPr>
        <w:t>Pangemanan,</w:t>
      </w:r>
      <w:r w:rsidRPr="000A7554">
        <w:rPr>
          <w:noProof/>
          <w:spacing w:val="-7"/>
          <w:sz w:val="20"/>
          <w:lang w:val="id-ID"/>
        </w:rPr>
        <w:t xml:space="preserve"> </w:t>
      </w:r>
      <w:r w:rsidRPr="000A7554">
        <w:rPr>
          <w:noProof/>
          <w:sz w:val="20"/>
          <w:lang w:val="id-ID"/>
        </w:rPr>
        <w:t>and</w:t>
      </w:r>
      <w:r w:rsidRPr="000A7554">
        <w:rPr>
          <w:noProof/>
          <w:spacing w:val="-4"/>
          <w:sz w:val="20"/>
          <w:lang w:val="id-ID"/>
        </w:rPr>
        <w:t xml:space="preserve"> </w:t>
      </w:r>
      <w:r w:rsidRPr="000A7554">
        <w:rPr>
          <w:noProof/>
          <w:sz w:val="20"/>
          <w:lang w:val="id-ID"/>
        </w:rPr>
        <w:t>G.</w:t>
      </w:r>
      <w:r w:rsidRPr="000A7554">
        <w:rPr>
          <w:noProof/>
          <w:spacing w:val="-7"/>
          <w:sz w:val="20"/>
          <w:lang w:val="id-ID"/>
        </w:rPr>
        <w:t xml:space="preserve"> </w:t>
      </w:r>
      <w:r w:rsidRPr="000A7554">
        <w:rPr>
          <w:noProof/>
          <w:sz w:val="20"/>
          <w:lang w:val="id-ID"/>
        </w:rPr>
        <w:t>Undap,</w:t>
      </w:r>
      <w:r w:rsidRPr="000A7554">
        <w:rPr>
          <w:noProof/>
          <w:spacing w:val="-5"/>
          <w:sz w:val="20"/>
          <w:lang w:val="id-ID"/>
        </w:rPr>
        <w:t xml:space="preserve"> </w:t>
      </w:r>
      <w:r w:rsidRPr="000A7554">
        <w:rPr>
          <w:noProof/>
          <w:sz w:val="20"/>
          <w:lang w:val="id-ID"/>
        </w:rPr>
        <w:t>“Strategi</w:t>
      </w:r>
      <w:r w:rsidRPr="000A7554">
        <w:rPr>
          <w:noProof/>
          <w:spacing w:val="-6"/>
          <w:sz w:val="20"/>
          <w:lang w:val="id-ID"/>
        </w:rPr>
        <w:t xml:space="preserve"> </w:t>
      </w:r>
      <w:r w:rsidRPr="000A7554">
        <w:rPr>
          <w:noProof/>
          <w:sz w:val="20"/>
          <w:lang w:val="id-ID"/>
        </w:rPr>
        <w:t>Pemerintah</w:t>
      </w:r>
      <w:r w:rsidRPr="000A7554">
        <w:rPr>
          <w:noProof/>
          <w:spacing w:val="-4"/>
          <w:sz w:val="20"/>
          <w:lang w:val="id-ID"/>
        </w:rPr>
        <w:t xml:space="preserve"> </w:t>
      </w:r>
      <w:r w:rsidRPr="000A7554">
        <w:rPr>
          <w:noProof/>
          <w:sz w:val="20"/>
          <w:lang w:val="id-ID"/>
        </w:rPr>
        <w:t>Desa</w:t>
      </w:r>
      <w:r w:rsidRPr="000A7554">
        <w:rPr>
          <w:noProof/>
          <w:spacing w:val="-5"/>
          <w:sz w:val="20"/>
          <w:lang w:val="id-ID"/>
        </w:rPr>
        <w:t xml:space="preserve"> </w:t>
      </w:r>
      <w:r w:rsidRPr="000A7554">
        <w:rPr>
          <w:noProof/>
          <w:sz w:val="20"/>
          <w:lang w:val="id-ID"/>
        </w:rPr>
        <w:t>dalam</w:t>
      </w:r>
      <w:r w:rsidRPr="000A7554">
        <w:rPr>
          <w:noProof/>
          <w:spacing w:val="-6"/>
          <w:sz w:val="20"/>
          <w:lang w:val="id-ID"/>
        </w:rPr>
        <w:t xml:space="preserve"> </w:t>
      </w:r>
      <w:r w:rsidRPr="000A7554">
        <w:rPr>
          <w:noProof/>
          <w:sz w:val="20"/>
          <w:lang w:val="id-ID"/>
        </w:rPr>
        <w:t>Pengembangan</w:t>
      </w:r>
      <w:r w:rsidRPr="000A7554">
        <w:rPr>
          <w:noProof/>
          <w:spacing w:val="-4"/>
          <w:sz w:val="20"/>
          <w:lang w:val="id-ID"/>
        </w:rPr>
        <w:t xml:space="preserve"> </w:t>
      </w:r>
      <w:r w:rsidRPr="000A7554">
        <w:rPr>
          <w:noProof/>
          <w:sz w:val="20"/>
          <w:lang w:val="id-ID"/>
        </w:rPr>
        <w:t>Badan</w:t>
      </w:r>
      <w:r w:rsidRPr="000A7554">
        <w:rPr>
          <w:noProof/>
          <w:spacing w:val="-6"/>
          <w:sz w:val="20"/>
          <w:lang w:val="id-ID"/>
        </w:rPr>
        <w:t xml:space="preserve"> </w:t>
      </w:r>
      <w:r w:rsidRPr="000A7554">
        <w:rPr>
          <w:noProof/>
          <w:sz w:val="20"/>
          <w:lang w:val="id-ID"/>
        </w:rPr>
        <w:t xml:space="preserve">Usaha Milik Desa (BUMDes) Berkat di Desa Kali Kecamatan Pineleng Kabupaten Minahasa,” </w:t>
      </w:r>
      <w:r w:rsidRPr="000A7554">
        <w:rPr>
          <w:i/>
          <w:noProof/>
          <w:sz w:val="20"/>
          <w:lang w:val="id-ID"/>
        </w:rPr>
        <w:t>J. Gubernur.</w:t>
      </w:r>
      <w:r w:rsidRPr="000A7554">
        <w:rPr>
          <w:noProof/>
          <w:sz w:val="20"/>
          <w:lang w:val="id-ID"/>
        </w:rPr>
        <w:t>, vol. 2, no. 2, hlm. 1–12, 2022.</w:t>
      </w:r>
    </w:p>
    <w:p w14:paraId="1DA861E2" w14:textId="77777777" w:rsidR="002B04B4" w:rsidRPr="000A7554" w:rsidRDefault="002B04B4" w:rsidP="002B04B4">
      <w:pPr>
        <w:pStyle w:val="ListParagraph"/>
        <w:numPr>
          <w:ilvl w:val="0"/>
          <w:numId w:val="1"/>
        </w:numPr>
        <w:tabs>
          <w:tab w:val="left" w:pos="854"/>
          <w:tab w:val="left" w:pos="856"/>
        </w:tabs>
        <w:ind w:right="141"/>
        <w:rPr>
          <w:noProof/>
          <w:sz w:val="20"/>
          <w:lang w:val="id-ID"/>
        </w:rPr>
      </w:pPr>
      <w:r w:rsidRPr="000A7554">
        <w:rPr>
          <w:noProof/>
          <w:sz w:val="20"/>
          <w:lang w:val="id-ID"/>
        </w:rPr>
        <w:lastRenderedPageBreak/>
        <w:t>N. Febriana and M. Meirinawati, “Manajemen Strategi Pengelolaan Desa Agrowisata oleh Badan Usaha Milik</w:t>
      </w:r>
      <w:r w:rsidRPr="000A7554">
        <w:rPr>
          <w:noProof/>
          <w:spacing w:val="-8"/>
          <w:sz w:val="20"/>
          <w:lang w:val="id-ID"/>
        </w:rPr>
        <w:t xml:space="preserve"> </w:t>
      </w:r>
      <w:r w:rsidRPr="000A7554">
        <w:rPr>
          <w:noProof/>
          <w:sz w:val="20"/>
          <w:lang w:val="id-ID"/>
        </w:rPr>
        <w:t>Desa</w:t>
      </w:r>
      <w:r w:rsidRPr="000A7554">
        <w:rPr>
          <w:noProof/>
          <w:spacing w:val="-9"/>
          <w:sz w:val="20"/>
          <w:lang w:val="id-ID"/>
        </w:rPr>
        <w:t xml:space="preserve"> </w:t>
      </w:r>
      <w:r w:rsidRPr="000A7554">
        <w:rPr>
          <w:noProof/>
          <w:sz w:val="20"/>
          <w:lang w:val="id-ID"/>
        </w:rPr>
        <w:t>(BUMDes)</w:t>
      </w:r>
      <w:r w:rsidRPr="000A7554">
        <w:rPr>
          <w:noProof/>
          <w:spacing w:val="-8"/>
          <w:sz w:val="20"/>
          <w:lang w:val="id-ID"/>
        </w:rPr>
        <w:t xml:space="preserve"> </w:t>
      </w:r>
      <w:r w:rsidRPr="000A7554">
        <w:rPr>
          <w:noProof/>
          <w:sz w:val="20"/>
          <w:lang w:val="id-ID"/>
        </w:rPr>
        <w:t>pada</w:t>
      </w:r>
      <w:r w:rsidRPr="000A7554">
        <w:rPr>
          <w:noProof/>
          <w:spacing w:val="-11"/>
          <w:sz w:val="20"/>
          <w:lang w:val="id-ID"/>
        </w:rPr>
        <w:t xml:space="preserve"> </w:t>
      </w:r>
      <w:r w:rsidRPr="000A7554">
        <w:rPr>
          <w:noProof/>
          <w:sz w:val="20"/>
          <w:lang w:val="id-ID"/>
        </w:rPr>
        <w:t>Masa</w:t>
      </w:r>
      <w:r w:rsidRPr="000A7554">
        <w:rPr>
          <w:noProof/>
          <w:spacing w:val="-8"/>
          <w:sz w:val="20"/>
          <w:lang w:val="id-ID"/>
        </w:rPr>
        <w:t xml:space="preserve"> </w:t>
      </w:r>
      <w:r w:rsidRPr="000A7554">
        <w:rPr>
          <w:noProof/>
          <w:sz w:val="20"/>
          <w:lang w:val="id-ID"/>
        </w:rPr>
        <w:t>Pandemi</w:t>
      </w:r>
      <w:r w:rsidRPr="000A7554">
        <w:rPr>
          <w:noProof/>
          <w:spacing w:val="-9"/>
          <w:sz w:val="20"/>
          <w:lang w:val="id-ID"/>
        </w:rPr>
        <w:t xml:space="preserve"> </w:t>
      </w:r>
      <w:r w:rsidRPr="000A7554">
        <w:rPr>
          <w:noProof/>
          <w:sz w:val="20"/>
          <w:lang w:val="id-ID"/>
        </w:rPr>
        <w:t>Covid-19</w:t>
      </w:r>
      <w:r w:rsidRPr="000A7554">
        <w:rPr>
          <w:noProof/>
          <w:spacing w:val="-10"/>
          <w:sz w:val="20"/>
          <w:lang w:val="id-ID"/>
        </w:rPr>
        <w:t xml:space="preserve"> </w:t>
      </w:r>
      <w:r w:rsidRPr="000A7554">
        <w:rPr>
          <w:noProof/>
          <w:sz w:val="20"/>
          <w:lang w:val="id-ID"/>
        </w:rPr>
        <w:t>di</w:t>
      </w:r>
      <w:r w:rsidRPr="000A7554">
        <w:rPr>
          <w:noProof/>
          <w:spacing w:val="-9"/>
          <w:sz w:val="20"/>
          <w:lang w:val="id-ID"/>
        </w:rPr>
        <w:t xml:space="preserve"> </w:t>
      </w:r>
      <w:r w:rsidRPr="000A7554">
        <w:rPr>
          <w:noProof/>
          <w:sz w:val="20"/>
          <w:lang w:val="id-ID"/>
        </w:rPr>
        <w:t>Desa</w:t>
      </w:r>
      <w:r w:rsidRPr="000A7554">
        <w:rPr>
          <w:noProof/>
          <w:spacing w:val="-8"/>
          <w:sz w:val="20"/>
          <w:lang w:val="id-ID"/>
        </w:rPr>
        <w:t xml:space="preserve"> </w:t>
      </w:r>
      <w:r w:rsidRPr="000A7554">
        <w:rPr>
          <w:noProof/>
          <w:sz w:val="20"/>
          <w:lang w:val="id-ID"/>
        </w:rPr>
        <w:t>Watesari</w:t>
      </w:r>
      <w:r w:rsidRPr="000A7554">
        <w:rPr>
          <w:noProof/>
          <w:spacing w:val="-9"/>
          <w:sz w:val="20"/>
          <w:lang w:val="id-ID"/>
        </w:rPr>
        <w:t xml:space="preserve"> </w:t>
      </w:r>
      <w:r w:rsidRPr="000A7554">
        <w:rPr>
          <w:noProof/>
          <w:sz w:val="20"/>
          <w:lang w:val="id-ID"/>
        </w:rPr>
        <w:t>Kecamatan</w:t>
      </w:r>
      <w:r w:rsidRPr="000A7554">
        <w:rPr>
          <w:noProof/>
          <w:spacing w:val="-8"/>
          <w:sz w:val="20"/>
          <w:lang w:val="id-ID"/>
        </w:rPr>
        <w:t xml:space="preserve"> </w:t>
      </w:r>
      <w:r w:rsidRPr="000A7554">
        <w:rPr>
          <w:noProof/>
          <w:sz w:val="20"/>
          <w:lang w:val="id-ID"/>
        </w:rPr>
        <w:t>Balongbendo</w:t>
      </w:r>
      <w:r w:rsidRPr="000A7554">
        <w:rPr>
          <w:noProof/>
          <w:spacing w:val="-8"/>
          <w:sz w:val="20"/>
          <w:lang w:val="id-ID"/>
        </w:rPr>
        <w:t xml:space="preserve"> </w:t>
      </w:r>
      <w:r w:rsidRPr="000A7554">
        <w:rPr>
          <w:noProof/>
          <w:sz w:val="20"/>
          <w:lang w:val="id-ID"/>
        </w:rPr>
        <w:t xml:space="preserve">Kabupaten Sidoarjo,” </w:t>
      </w:r>
      <w:r w:rsidRPr="000A7554">
        <w:rPr>
          <w:i/>
          <w:noProof/>
          <w:sz w:val="20"/>
          <w:lang w:val="id-ID"/>
        </w:rPr>
        <w:t>Publika</w:t>
      </w:r>
      <w:r w:rsidRPr="000A7554">
        <w:rPr>
          <w:noProof/>
          <w:sz w:val="20"/>
          <w:lang w:val="id-ID"/>
        </w:rPr>
        <w:t>, vol. 9, no. 3, hlm. 29–42, 2021.</w:t>
      </w:r>
    </w:p>
    <w:p w14:paraId="5FBFCA01" w14:textId="77777777" w:rsidR="002B04B4" w:rsidRPr="000A7554" w:rsidRDefault="002B04B4" w:rsidP="002B04B4">
      <w:pPr>
        <w:pStyle w:val="ListParagraph"/>
        <w:numPr>
          <w:ilvl w:val="0"/>
          <w:numId w:val="1"/>
        </w:numPr>
        <w:tabs>
          <w:tab w:val="left" w:pos="854"/>
          <w:tab w:val="left" w:pos="856"/>
        </w:tabs>
        <w:ind w:right="147"/>
        <w:rPr>
          <w:noProof/>
          <w:sz w:val="20"/>
          <w:lang w:val="id-ID"/>
        </w:rPr>
      </w:pPr>
      <w:r w:rsidRPr="000A7554">
        <w:rPr>
          <w:noProof/>
          <w:sz w:val="20"/>
          <w:lang w:val="id-ID"/>
        </w:rPr>
        <w:t xml:space="preserve">D. Firmansyah, “Strategi Pengembangan BUMDES Mulyo Lestari dalam Meningkatkan Kesejahteraan Masyarakat Desa Rejomulyo,” </w:t>
      </w:r>
      <w:r w:rsidRPr="000A7554">
        <w:rPr>
          <w:i/>
          <w:noProof/>
          <w:sz w:val="20"/>
          <w:lang w:val="id-ID"/>
        </w:rPr>
        <w:t>JPkM J. Pengabdi. Kpd. Masy.</w:t>
      </w:r>
      <w:r w:rsidRPr="000A7554">
        <w:rPr>
          <w:noProof/>
          <w:sz w:val="20"/>
          <w:lang w:val="id-ID"/>
        </w:rPr>
        <w:t>, vol. 1, no. 2, hlm. 46–53, 2025.</w:t>
      </w:r>
    </w:p>
    <w:p w14:paraId="5BB57D53" w14:textId="77777777" w:rsidR="002B04B4" w:rsidRPr="000A7554" w:rsidRDefault="002B04B4" w:rsidP="002B04B4">
      <w:pPr>
        <w:pStyle w:val="ListParagraph"/>
        <w:numPr>
          <w:ilvl w:val="0"/>
          <w:numId w:val="1"/>
        </w:numPr>
        <w:tabs>
          <w:tab w:val="left" w:pos="854"/>
          <w:tab w:val="left" w:pos="856"/>
        </w:tabs>
        <w:ind w:right="135"/>
        <w:rPr>
          <w:noProof/>
          <w:sz w:val="20"/>
          <w:lang w:val="id-ID"/>
        </w:rPr>
      </w:pPr>
      <w:r w:rsidRPr="000A7554">
        <w:rPr>
          <w:noProof/>
          <w:sz w:val="20"/>
          <w:lang w:val="id-ID"/>
        </w:rPr>
        <w:t>Y. M. Hutagaol and S. Ginting, “Strategi Pengelolaan Badan Usaha Milik Desa (BUMDes) di Desa Bukit Sari</w:t>
      </w:r>
      <w:r w:rsidRPr="000A7554">
        <w:rPr>
          <w:noProof/>
          <w:spacing w:val="-8"/>
          <w:sz w:val="20"/>
          <w:lang w:val="id-ID"/>
        </w:rPr>
        <w:t xml:space="preserve"> </w:t>
      </w:r>
      <w:r w:rsidRPr="000A7554">
        <w:rPr>
          <w:noProof/>
          <w:sz w:val="20"/>
          <w:lang w:val="id-ID"/>
        </w:rPr>
        <w:t>Kecamatan</w:t>
      </w:r>
      <w:r w:rsidRPr="000A7554">
        <w:rPr>
          <w:noProof/>
          <w:spacing w:val="-6"/>
          <w:sz w:val="20"/>
          <w:lang w:val="id-ID"/>
        </w:rPr>
        <w:t xml:space="preserve"> </w:t>
      </w:r>
      <w:r w:rsidRPr="000A7554">
        <w:rPr>
          <w:noProof/>
          <w:sz w:val="20"/>
          <w:lang w:val="id-ID"/>
        </w:rPr>
        <w:t>Padang</w:t>
      </w:r>
      <w:r w:rsidRPr="000A7554">
        <w:rPr>
          <w:noProof/>
          <w:spacing w:val="-7"/>
          <w:sz w:val="20"/>
          <w:lang w:val="id-ID"/>
        </w:rPr>
        <w:t xml:space="preserve"> </w:t>
      </w:r>
      <w:r w:rsidRPr="000A7554">
        <w:rPr>
          <w:noProof/>
          <w:sz w:val="20"/>
          <w:lang w:val="id-ID"/>
        </w:rPr>
        <w:t>Tualang</w:t>
      </w:r>
      <w:r w:rsidRPr="000A7554">
        <w:rPr>
          <w:noProof/>
          <w:spacing w:val="-7"/>
          <w:sz w:val="20"/>
          <w:lang w:val="id-ID"/>
        </w:rPr>
        <w:t xml:space="preserve"> </w:t>
      </w:r>
      <w:r w:rsidRPr="000A7554">
        <w:rPr>
          <w:noProof/>
          <w:sz w:val="20"/>
          <w:lang w:val="id-ID"/>
        </w:rPr>
        <w:t>Kabupaten</w:t>
      </w:r>
      <w:r w:rsidRPr="000A7554">
        <w:rPr>
          <w:noProof/>
          <w:spacing w:val="-6"/>
          <w:sz w:val="20"/>
          <w:lang w:val="id-ID"/>
        </w:rPr>
        <w:t xml:space="preserve"> </w:t>
      </w:r>
      <w:r w:rsidRPr="000A7554">
        <w:rPr>
          <w:noProof/>
          <w:sz w:val="20"/>
          <w:lang w:val="id-ID"/>
        </w:rPr>
        <w:t>Langkat,”</w:t>
      </w:r>
      <w:r w:rsidRPr="000A7554">
        <w:rPr>
          <w:noProof/>
          <w:spacing w:val="-5"/>
          <w:sz w:val="20"/>
          <w:lang w:val="id-ID"/>
        </w:rPr>
        <w:t xml:space="preserve"> </w:t>
      </w:r>
      <w:r w:rsidRPr="000A7554">
        <w:rPr>
          <w:i/>
          <w:noProof/>
          <w:sz w:val="20"/>
          <w:lang w:val="id-ID"/>
        </w:rPr>
        <w:t>Berinovasi.</w:t>
      </w:r>
      <w:r w:rsidRPr="000A7554">
        <w:rPr>
          <w:i/>
          <w:noProof/>
          <w:spacing w:val="-7"/>
          <w:sz w:val="20"/>
          <w:lang w:val="id-ID"/>
        </w:rPr>
        <w:t xml:space="preserve"> </w:t>
      </w:r>
      <w:r w:rsidRPr="000A7554">
        <w:rPr>
          <w:i/>
          <w:noProof/>
          <w:sz w:val="20"/>
          <w:lang w:val="id-ID"/>
        </w:rPr>
        <w:t>J.</w:t>
      </w:r>
      <w:r w:rsidRPr="000A7554">
        <w:rPr>
          <w:i/>
          <w:noProof/>
          <w:spacing w:val="-7"/>
          <w:sz w:val="20"/>
          <w:lang w:val="id-ID"/>
        </w:rPr>
        <w:t xml:space="preserve"> </w:t>
      </w:r>
      <w:r w:rsidRPr="000A7554">
        <w:rPr>
          <w:i/>
          <w:noProof/>
          <w:sz w:val="20"/>
          <w:lang w:val="id-ID"/>
        </w:rPr>
        <w:t>Soc.</w:t>
      </w:r>
      <w:r w:rsidRPr="000A7554">
        <w:rPr>
          <w:i/>
          <w:noProof/>
          <w:spacing w:val="-7"/>
          <w:sz w:val="20"/>
          <w:lang w:val="id-ID"/>
        </w:rPr>
        <w:t xml:space="preserve"> </w:t>
      </w:r>
      <w:r w:rsidRPr="000A7554">
        <w:rPr>
          <w:i/>
          <w:noProof/>
          <w:sz w:val="20"/>
          <w:lang w:val="id-ID"/>
        </w:rPr>
        <w:t>Sci.</w:t>
      </w:r>
      <w:r w:rsidRPr="000A7554">
        <w:rPr>
          <w:i/>
          <w:noProof/>
          <w:spacing w:val="-9"/>
          <w:sz w:val="20"/>
          <w:lang w:val="id-ID"/>
        </w:rPr>
        <w:t xml:space="preserve"> </w:t>
      </w:r>
      <w:r w:rsidRPr="000A7554">
        <w:rPr>
          <w:i/>
          <w:noProof/>
          <w:sz w:val="20"/>
          <w:lang w:val="id-ID"/>
        </w:rPr>
        <w:t>Res.</w:t>
      </w:r>
      <w:r w:rsidRPr="000A7554">
        <w:rPr>
          <w:noProof/>
          <w:sz w:val="20"/>
          <w:lang w:val="id-ID"/>
        </w:rPr>
        <w:t>,</w:t>
      </w:r>
      <w:r w:rsidRPr="000A7554">
        <w:rPr>
          <w:noProof/>
          <w:spacing w:val="-7"/>
          <w:sz w:val="20"/>
          <w:lang w:val="id-ID"/>
        </w:rPr>
        <w:t xml:space="preserve"> </w:t>
      </w:r>
      <w:r w:rsidRPr="000A7554">
        <w:rPr>
          <w:noProof/>
          <w:sz w:val="20"/>
          <w:lang w:val="id-ID"/>
        </w:rPr>
        <w:t>vol.</w:t>
      </w:r>
      <w:r w:rsidRPr="000A7554">
        <w:rPr>
          <w:noProof/>
          <w:spacing w:val="-10"/>
          <w:sz w:val="20"/>
          <w:lang w:val="id-ID"/>
        </w:rPr>
        <w:t xml:space="preserve"> </w:t>
      </w:r>
      <w:r w:rsidRPr="000A7554">
        <w:rPr>
          <w:noProof/>
          <w:sz w:val="20"/>
          <w:lang w:val="id-ID"/>
        </w:rPr>
        <w:t>4,</w:t>
      </w:r>
      <w:r w:rsidRPr="000A7554">
        <w:rPr>
          <w:noProof/>
          <w:spacing w:val="-10"/>
          <w:sz w:val="20"/>
          <w:lang w:val="id-ID"/>
        </w:rPr>
        <w:t xml:space="preserve"> </w:t>
      </w:r>
      <w:r w:rsidRPr="000A7554">
        <w:rPr>
          <w:noProof/>
          <w:sz w:val="20"/>
          <w:lang w:val="id-ID"/>
        </w:rPr>
        <w:t>no.</w:t>
      </w:r>
      <w:r w:rsidRPr="000A7554">
        <w:rPr>
          <w:noProof/>
          <w:spacing w:val="-7"/>
          <w:sz w:val="20"/>
          <w:lang w:val="id-ID"/>
        </w:rPr>
        <w:t xml:space="preserve"> </w:t>
      </w:r>
      <w:r w:rsidRPr="000A7554">
        <w:rPr>
          <w:noProof/>
          <w:sz w:val="20"/>
          <w:lang w:val="id-ID"/>
        </w:rPr>
        <w:t>2,</w:t>
      </w:r>
      <w:r w:rsidRPr="000A7554">
        <w:rPr>
          <w:noProof/>
          <w:spacing w:val="-7"/>
          <w:sz w:val="20"/>
          <w:lang w:val="id-ID"/>
        </w:rPr>
        <w:t xml:space="preserve"> </w:t>
      </w:r>
      <w:r w:rsidRPr="000A7554">
        <w:rPr>
          <w:noProof/>
          <w:sz w:val="20"/>
          <w:lang w:val="id-ID"/>
        </w:rPr>
        <w:t>hlm.</w:t>
      </w:r>
      <w:r w:rsidRPr="000A7554">
        <w:rPr>
          <w:noProof/>
          <w:spacing w:val="-10"/>
          <w:sz w:val="20"/>
          <w:lang w:val="id-ID"/>
        </w:rPr>
        <w:t xml:space="preserve"> </w:t>
      </w:r>
      <w:r w:rsidRPr="000A7554">
        <w:rPr>
          <w:noProof/>
          <w:sz w:val="20"/>
          <w:lang w:val="id-ID"/>
        </w:rPr>
        <w:t>6855– 6872, 2024.</w:t>
      </w:r>
    </w:p>
    <w:p w14:paraId="5C95C7BF" w14:textId="77777777" w:rsidR="002B04B4" w:rsidRPr="000A7554" w:rsidRDefault="002B04B4" w:rsidP="002B04B4">
      <w:pPr>
        <w:pStyle w:val="ListParagraph"/>
        <w:numPr>
          <w:ilvl w:val="0"/>
          <w:numId w:val="1"/>
        </w:numPr>
        <w:tabs>
          <w:tab w:val="left" w:pos="854"/>
          <w:tab w:val="left" w:pos="856"/>
        </w:tabs>
        <w:ind w:right="137"/>
        <w:rPr>
          <w:noProof/>
          <w:sz w:val="20"/>
          <w:lang w:val="id-ID"/>
        </w:rPr>
      </w:pPr>
      <w:r w:rsidRPr="000A7554">
        <w:rPr>
          <w:noProof/>
          <w:sz w:val="20"/>
          <w:lang w:val="id-ID"/>
        </w:rPr>
        <w:t xml:space="preserve">F. D. Intan, A. Riyadi, and S. Sulistio, “Strategi Pengembangan Masyarakat Berbasis Bumdes,” </w:t>
      </w:r>
      <w:r w:rsidRPr="000A7554">
        <w:rPr>
          <w:i/>
          <w:noProof/>
          <w:sz w:val="20"/>
          <w:lang w:val="id-ID"/>
        </w:rPr>
        <w:t>J. At- Taghyir</w:t>
      </w:r>
      <w:r w:rsidRPr="000A7554">
        <w:rPr>
          <w:noProof/>
          <w:sz w:val="20"/>
          <w:lang w:val="id-ID"/>
        </w:rPr>
        <w:t>, vol. 6, no. 1, hlm. 75–96, 2023.</w:t>
      </w:r>
    </w:p>
    <w:p w14:paraId="78A3CCB4" w14:textId="2FD8FCEB" w:rsidR="000A7554" w:rsidRDefault="002B04B4" w:rsidP="005015D2">
      <w:pPr>
        <w:pStyle w:val="ListParagraph"/>
        <w:numPr>
          <w:ilvl w:val="0"/>
          <w:numId w:val="1"/>
        </w:numPr>
        <w:tabs>
          <w:tab w:val="left" w:pos="854"/>
          <w:tab w:val="left" w:pos="856"/>
        </w:tabs>
        <w:ind w:right="138"/>
      </w:pPr>
      <w:r w:rsidRPr="000A7554">
        <w:rPr>
          <w:noProof/>
          <w:sz w:val="20"/>
          <w:lang w:val="id-ID"/>
        </w:rPr>
        <w:t>J.</w:t>
      </w:r>
      <w:r w:rsidRPr="000A7554">
        <w:rPr>
          <w:noProof/>
          <w:spacing w:val="-3"/>
          <w:sz w:val="20"/>
          <w:lang w:val="id-ID"/>
        </w:rPr>
        <w:t xml:space="preserve"> </w:t>
      </w:r>
      <w:r w:rsidRPr="000A7554">
        <w:rPr>
          <w:noProof/>
          <w:sz w:val="20"/>
          <w:lang w:val="id-ID"/>
        </w:rPr>
        <w:t>Iskandar,</w:t>
      </w:r>
      <w:r w:rsidRPr="000A7554">
        <w:rPr>
          <w:noProof/>
          <w:spacing w:val="-5"/>
          <w:sz w:val="20"/>
          <w:lang w:val="id-ID"/>
        </w:rPr>
        <w:t xml:space="preserve"> </w:t>
      </w:r>
      <w:r w:rsidRPr="000A7554">
        <w:rPr>
          <w:noProof/>
          <w:sz w:val="20"/>
          <w:lang w:val="id-ID"/>
        </w:rPr>
        <w:t>E.</w:t>
      </w:r>
      <w:r w:rsidRPr="000A7554">
        <w:rPr>
          <w:noProof/>
          <w:spacing w:val="-3"/>
          <w:sz w:val="20"/>
          <w:lang w:val="id-ID"/>
        </w:rPr>
        <w:t xml:space="preserve"> </w:t>
      </w:r>
      <w:r w:rsidRPr="000A7554">
        <w:rPr>
          <w:noProof/>
          <w:sz w:val="20"/>
          <w:lang w:val="id-ID"/>
        </w:rPr>
        <w:t>Engkus,</w:t>
      </w:r>
      <w:r w:rsidRPr="000A7554">
        <w:rPr>
          <w:noProof/>
          <w:spacing w:val="-3"/>
          <w:sz w:val="20"/>
          <w:lang w:val="id-ID"/>
        </w:rPr>
        <w:t xml:space="preserve"> </w:t>
      </w:r>
      <w:r w:rsidRPr="000A7554">
        <w:rPr>
          <w:noProof/>
          <w:sz w:val="20"/>
          <w:lang w:val="id-ID"/>
        </w:rPr>
        <w:t>F.</w:t>
      </w:r>
      <w:r w:rsidRPr="000A7554">
        <w:rPr>
          <w:noProof/>
          <w:spacing w:val="-3"/>
          <w:sz w:val="20"/>
          <w:lang w:val="id-ID"/>
        </w:rPr>
        <w:t xml:space="preserve"> </w:t>
      </w:r>
      <w:r w:rsidRPr="000A7554">
        <w:rPr>
          <w:noProof/>
          <w:sz w:val="20"/>
          <w:lang w:val="id-ID"/>
        </w:rPr>
        <w:t>T.</w:t>
      </w:r>
      <w:r w:rsidRPr="000A7554">
        <w:rPr>
          <w:noProof/>
          <w:spacing w:val="-5"/>
          <w:sz w:val="20"/>
          <w:lang w:val="id-ID"/>
        </w:rPr>
        <w:t xml:space="preserve"> </w:t>
      </w:r>
      <w:r w:rsidRPr="000A7554">
        <w:rPr>
          <w:noProof/>
          <w:sz w:val="20"/>
          <w:lang w:val="id-ID"/>
        </w:rPr>
        <w:t>Sakti,</w:t>
      </w:r>
      <w:r w:rsidRPr="000A7554">
        <w:rPr>
          <w:noProof/>
          <w:spacing w:val="-3"/>
          <w:sz w:val="20"/>
          <w:lang w:val="id-ID"/>
        </w:rPr>
        <w:t xml:space="preserve"> </w:t>
      </w:r>
      <w:r w:rsidRPr="000A7554">
        <w:rPr>
          <w:noProof/>
          <w:sz w:val="20"/>
          <w:lang w:val="id-ID"/>
        </w:rPr>
        <w:t>N.</w:t>
      </w:r>
      <w:r w:rsidRPr="000A7554">
        <w:rPr>
          <w:noProof/>
          <w:spacing w:val="-3"/>
          <w:sz w:val="20"/>
          <w:lang w:val="id-ID"/>
        </w:rPr>
        <w:t xml:space="preserve"> </w:t>
      </w:r>
      <w:r w:rsidRPr="000A7554">
        <w:rPr>
          <w:noProof/>
          <w:sz w:val="20"/>
          <w:lang w:val="id-ID"/>
        </w:rPr>
        <w:t>Azzahra,</w:t>
      </w:r>
      <w:r w:rsidRPr="000A7554">
        <w:rPr>
          <w:noProof/>
          <w:spacing w:val="-3"/>
          <w:sz w:val="20"/>
          <w:lang w:val="id-ID"/>
        </w:rPr>
        <w:t xml:space="preserve"> </w:t>
      </w:r>
      <w:r w:rsidRPr="000A7554">
        <w:rPr>
          <w:noProof/>
          <w:sz w:val="20"/>
          <w:lang w:val="id-ID"/>
        </w:rPr>
        <w:t>and</w:t>
      </w:r>
      <w:r w:rsidRPr="000A7554">
        <w:rPr>
          <w:noProof/>
          <w:spacing w:val="-2"/>
          <w:sz w:val="20"/>
          <w:lang w:val="id-ID"/>
        </w:rPr>
        <w:t xml:space="preserve"> </w:t>
      </w:r>
      <w:r w:rsidRPr="000A7554">
        <w:rPr>
          <w:noProof/>
          <w:sz w:val="20"/>
          <w:lang w:val="id-ID"/>
        </w:rPr>
        <w:t>N.</w:t>
      </w:r>
      <w:r w:rsidRPr="000A7554">
        <w:rPr>
          <w:noProof/>
          <w:spacing w:val="-3"/>
          <w:sz w:val="20"/>
          <w:lang w:val="id-ID"/>
        </w:rPr>
        <w:t xml:space="preserve"> </w:t>
      </w:r>
      <w:r w:rsidRPr="000A7554">
        <w:rPr>
          <w:noProof/>
          <w:sz w:val="20"/>
          <w:lang w:val="id-ID"/>
        </w:rPr>
        <w:t>Nabila,</w:t>
      </w:r>
      <w:r w:rsidRPr="000A7554">
        <w:rPr>
          <w:noProof/>
          <w:spacing w:val="-2"/>
          <w:sz w:val="20"/>
          <w:lang w:val="id-ID"/>
        </w:rPr>
        <w:t xml:space="preserve"> </w:t>
      </w:r>
      <w:r w:rsidRPr="000A7554">
        <w:rPr>
          <w:noProof/>
          <w:sz w:val="20"/>
          <w:lang w:val="id-ID"/>
        </w:rPr>
        <w:t>“Strategi</w:t>
      </w:r>
      <w:r w:rsidRPr="000A7554">
        <w:rPr>
          <w:noProof/>
          <w:spacing w:val="-4"/>
          <w:sz w:val="20"/>
          <w:lang w:val="id-ID"/>
        </w:rPr>
        <w:t xml:space="preserve"> </w:t>
      </w:r>
      <w:r w:rsidRPr="000A7554">
        <w:rPr>
          <w:noProof/>
          <w:sz w:val="20"/>
          <w:lang w:val="id-ID"/>
        </w:rPr>
        <w:t>Pengembangan</w:t>
      </w:r>
      <w:r w:rsidRPr="000A7554">
        <w:rPr>
          <w:noProof/>
          <w:spacing w:val="-2"/>
          <w:sz w:val="20"/>
          <w:lang w:val="id-ID"/>
        </w:rPr>
        <w:t xml:space="preserve"> </w:t>
      </w:r>
      <w:r w:rsidRPr="000A7554">
        <w:rPr>
          <w:noProof/>
          <w:sz w:val="20"/>
          <w:lang w:val="id-ID"/>
        </w:rPr>
        <w:t>Badan</w:t>
      </w:r>
      <w:r w:rsidRPr="000A7554">
        <w:rPr>
          <w:noProof/>
          <w:spacing w:val="-2"/>
          <w:sz w:val="20"/>
          <w:lang w:val="id-ID"/>
        </w:rPr>
        <w:t xml:space="preserve"> </w:t>
      </w:r>
      <w:r w:rsidRPr="000A7554">
        <w:rPr>
          <w:noProof/>
          <w:sz w:val="20"/>
          <w:lang w:val="id-ID"/>
        </w:rPr>
        <w:t>Usaha</w:t>
      </w:r>
      <w:r w:rsidRPr="000A7554">
        <w:rPr>
          <w:noProof/>
          <w:spacing w:val="-3"/>
          <w:sz w:val="20"/>
          <w:lang w:val="id-ID"/>
        </w:rPr>
        <w:t xml:space="preserve"> </w:t>
      </w:r>
      <w:r w:rsidRPr="000A7554">
        <w:rPr>
          <w:noProof/>
          <w:sz w:val="20"/>
          <w:lang w:val="id-ID"/>
        </w:rPr>
        <w:t>Milik Desa</w:t>
      </w:r>
      <w:r w:rsidRPr="000A7554">
        <w:rPr>
          <w:noProof/>
          <w:spacing w:val="-5"/>
          <w:sz w:val="20"/>
          <w:lang w:val="id-ID"/>
        </w:rPr>
        <w:t xml:space="preserve"> </w:t>
      </w:r>
      <w:r w:rsidRPr="000A7554">
        <w:rPr>
          <w:noProof/>
          <w:sz w:val="20"/>
          <w:lang w:val="id-ID"/>
        </w:rPr>
        <w:t>(BUMDes)</w:t>
      </w:r>
      <w:r w:rsidRPr="000A7554">
        <w:rPr>
          <w:noProof/>
          <w:spacing w:val="-5"/>
          <w:sz w:val="20"/>
          <w:lang w:val="id-ID"/>
        </w:rPr>
        <w:t xml:space="preserve"> </w:t>
      </w:r>
      <w:r w:rsidRPr="000A7554">
        <w:rPr>
          <w:noProof/>
          <w:sz w:val="20"/>
          <w:lang w:val="id-ID"/>
        </w:rPr>
        <w:t>dalam</w:t>
      </w:r>
      <w:r w:rsidRPr="000A7554">
        <w:rPr>
          <w:noProof/>
          <w:spacing w:val="-4"/>
          <w:sz w:val="20"/>
          <w:lang w:val="id-ID"/>
        </w:rPr>
        <w:t xml:space="preserve"> </w:t>
      </w:r>
      <w:r w:rsidRPr="000A7554">
        <w:rPr>
          <w:noProof/>
          <w:sz w:val="20"/>
          <w:lang w:val="id-ID"/>
        </w:rPr>
        <w:t>Meningkatkan</w:t>
      </w:r>
      <w:r w:rsidRPr="000A7554">
        <w:rPr>
          <w:noProof/>
          <w:spacing w:val="-4"/>
          <w:sz w:val="20"/>
          <w:lang w:val="id-ID"/>
        </w:rPr>
        <w:t xml:space="preserve"> </w:t>
      </w:r>
      <w:r w:rsidRPr="000A7554">
        <w:rPr>
          <w:noProof/>
          <w:sz w:val="20"/>
          <w:lang w:val="id-ID"/>
        </w:rPr>
        <w:t>Kesejahteraan</w:t>
      </w:r>
      <w:r w:rsidRPr="000A7554">
        <w:rPr>
          <w:noProof/>
          <w:spacing w:val="-4"/>
          <w:sz w:val="20"/>
          <w:lang w:val="id-ID"/>
        </w:rPr>
        <w:t xml:space="preserve"> </w:t>
      </w:r>
      <w:r w:rsidRPr="000A7554">
        <w:rPr>
          <w:noProof/>
          <w:sz w:val="20"/>
          <w:lang w:val="id-ID"/>
        </w:rPr>
        <w:t>Masyarakat</w:t>
      </w:r>
      <w:r w:rsidRPr="000A7554">
        <w:rPr>
          <w:noProof/>
          <w:spacing w:val="-5"/>
          <w:sz w:val="20"/>
          <w:lang w:val="id-ID"/>
        </w:rPr>
        <w:t xml:space="preserve"> </w:t>
      </w:r>
      <w:r w:rsidRPr="000A7554">
        <w:rPr>
          <w:noProof/>
          <w:sz w:val="20"/>
          <w:lang w:val="id-ID"/>
        </w:rPr>
        <w:t xml:space="preserve">Desa,” </w:t>
      </w:r>
      <w:r w:rsidRPr="000A7554">
        <w:rPr>
          <w:i/>
          <w:noProof/>
          <w:sz w:val="20"/>
          <w:lang w:val="id-ID"/>
        </w:rPr>
        <w:t>J.</w:t>
      </w:r>
      <w:r w:rsidRPr="000A7554">
        <w:rPr>
          <w:i/>
          <w:noProof/>
          <w:spacing w:val="-5"/>
          <w:sz w:val="20"/>
          <w:lang w:val="id-ID"/>
        </w:rPr>
        <w:t xml:space="preserve"> </w:t>
      </w:r>
      <w:r w:rsidRPr="000A7554">
        <w:rPr>
          <w:i/>
          <w:noProof/>
          <w:sz w:val="20"/>
          <w:lang w:val="id-ID"/>
        </w:rPr>
        <w:t>Dialek.</w:t>
      </w:r>
      <w:r w:rsidRPr="000A7554">
        <w:rPr>
          <w:i/>
          <w:noProof/>
          <w:spacing w:val="-4"/>
          <w:sz w:val="20"/>
          <w:lang w:val="id-ID"/>
        </w:rPr>
        <w:t xml:space="preserve"> </w:t>
      </w:r>
      <w:r w:rsidRPr="000A7554">
        <w:rPr>
          <w:i/>
          <w:noProof/>
          <w:sz w:val="20"/>
          <w:lang w:val="id-ID"/>
        </w:rPr>
        <w:t>J.</w:t>
      </w:r>
      <w:r w:rsidRPr="000A7554">
        <w:rPr>
          <w:i/>
          <w:noProof/>
          <w:spacing w:val="-5"/>
          <w:sz w:val="20"/>
          <w:lang w:val="id-ID"/>
        </w:rPr>
        <w:t xml:space="preserve"> </w:t>
      </w:r>
      <w:r w:rsidRPr="000A7554">
        <w:rPr>
          <w:i/>
          <w:noProof/>
          <w:sz w:val="20"/>
          <w:lang w:val="id-ID"/>
        </w:rPr>
        <w:t>Ilmu</w:t>
      </w:r>
      <w:r w:rsidRPr="000A7554">
        <w:rPr>
          <w:i/>
          <w:noProof/>
          <w:spacing w:val="-4"/>
          <w:sz w:val="20"/>
          <w:lang w:val="id-ID"/>
        </w:rPr>
        <w:t xml:space="preserve"> </w:t>
      </w:r>
      <w:r w:rsidRPr="000A7554">
        <w:rPr>
          <w:i/>
          <w:noProof/>
          <w:sz w:val="20"/>
          <w:lang w:val="id-ID"/>
        </w:rPr>
        <w:t>Sos.</w:t>
      </w:r>
      <w:r w:rsidRPr="000A7554">
        <w:rPr>
          <w:noProof/>
          <w:sz w:val="20"/>
          <w:lang w:val="id-ID"/>
        </w:rPr>
        <w:t>,</w:t>
      </w:r>
      <w:r w:rsidRPr="000A7554">
        <w:rPr>
          <w:noProof/>
          <w:spacing w:val="-5"/>
          <w:sz w:val="20"/>
          <w:lang w:val="id-ID"/>
        </w:rPr>
        <w:t xml:space="preserve"> </w:t>
      </w:r>
      <w:r w:rsidRPr="000A7554">
        <w:rPr>
          <w:noProof/>
          <w:sz w:val="20"/>
          <w:lang w:val="id-ID"/>
        </w:rPr>
        <w:t>vol.</w:t>
      </w:r>
      <w:r w:rsidRPr="000A7554">
        <w:rPr>
          <w:noProof/>
          <w:spacing w:val="-5"/>
          <w:sz w:val="20"/>
          <w:lang w:val="id-ID"/>
        </w:rPr>
        <w:t xml:space="preserve"> </w:t>
      </w:r>
      <w:r w:rsidRPr="000A7554">
        <w:rPr>
          <w:noProof/>
          <w:sz w:val="20"/>
          <w:lang w:val="id-ID"/>
        </w:rPr>
        <w:t>19,</w:t>
      </w:r>
      <w:r w:rsidRPr="000A7554">
        <w:rPr>
          <w:noProof/>
          <w:spacing w:val="-5"/>
          <w:sz w:val="20"/>
          <w:lang w:val="id-ID"/>
        </w:rPr>
        <w:t xml:space="preserve"> </w:t>
      </w:r>
      <w:r w:rsidRPr="000A7554">
        <w:rPr>
          <w:noProof/>
          <w:sz w:val="20"/>
          <w:lang w:val="id-ID"/>
        </w:rPr>
        <w:t>no. 2, hlm. 1–11, 2021</w:t>
      </w:r>
      <w:r w:rsidR="005015D2">
        <w:rPr>
          <w:noProof/>
          <w:sz w:val="20"/>
          <w:lang w:val="id-ID"/>
        </w:rPr>
        <w:t>.</w:t>
      </w:r>
      <w:r w:rsidR="005015D2" w:rsidRPr="000A7554">
        <w:t xml:space="preserve"> </w:t>
      </w:r>
    </w:p>
    <w:p w14:paraId="23667715" w14:textId="1A9DC2B5" w:rsidR="002A30D7" w:rsidRDefault="002A30D7" w:rsidP="002A30D7">
      <w:pPr>
        <w:tabs>
          <w:tab w:val="left" w:pos="854"/>
          <w:tab w:val="left" w:pos="856"/>
        </w:tabs>
        <w:ind w:right="138"/>
      </w:pPr>
      <w:r w:rsidRPr="00BF1027">
        <w:rPr>
          <w:noProof/>
          <w:sz w:val="20"/>
          <w:szCs w:val="20"/>
          <w:lang w:eastAsia="id-ID"/>
        </w:rPr>
        <mc:AlternateContent>
          <mc:Choice Requires="wps">
            <w:drawing>
              <wp:anchor distT="0" distB="0" distL="0" distR="0" simplePos="0" relativeHeight="251658752" behindDoc="1" locked="0" layoutInCell="1" hidden="0" allowOverlap="1" wp14:anchorId="544DD24D" wp14:editId="77142C7D">
                <wp:simplePos x="0" y="0"/>
                <wp:positionH relativeFrom="column">
                  <wp:posOffset>121920</wp:posOffset>
                </wp:positionH>
                <wp:positionV relativeFrom="paragraph">
                  <wp:posOffset>254000</wp:posOffset>
                </wp:positionV>
                <wp:extent cx="5934075" cy="655320"/>
                <wp:effectExtent l="0" t="0" r="28575" b="11430"/>
                <wp:wrapSquare wrapText="bothSides"/>
                <wp:docPr id="443759104" name="Rectangle 443759104"/>
                <wp:cNvGraphicFramePr/>
                <a:graphic xmlns:a="http://schemas.openxmlformats.org/drawingml/2006/main">
                  <a:graphicData uri="http://schemas.microsoft.com/office/word/2010/wordprocessingShape">
                    <wps:wsp>
                      <wps:cNvSpPr/>
                      <wps:spPr>
                        <a:xfrm>
                          <a:off x="0" y="0"/>
                          <a:ext cx="5934075" cy="6553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A5F7F54" w14:textId="77777777" w:rsidR="002A30D7" w:rsidRDefault="002A30D7" w:rsidP="002A30D7">
                            <w:pPr>
                              <w:ind w:left="432"/>
                              <w:jc w:val="both"/>
                              <w:textDirection w:val="btLr"/>
                            </w:pPr>
                            <w:r>
                              <w:rPr>
                                <w:rFonts w:ascii="Calibri" w:eastAsia="Calibri" w:hAnsi="Calibri" w:cs="Calibri"/>
                                <w:b/>
                                <w:i/>
                                <w:color w:val="000000"/>
                                <w:sz w:val="20"/>
                              </w:rPr>
                              <w:t>Conﬂict of Interest Statement:</w:t>
                            </w:r>
                          </w:p>
                          <w:p w14:paraId="5CA47E4C" w14:textId="77777777" w:rsidR="002A30D7" w:rsidRDefault="002A30D7" w:rsidP="002A30D7">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D8E2013" w14:textId="77777777" w:rsidR="002A30D7" w:rsidRDefault="002A30D7" w:rsidP="002A30D7">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44DD24D" id="Rectangle 443759104" o:spid="_x0000_s1027" style="position:absolute;margin-left:9.6pt;margin-top:20pt;width:467.25pt;height:51.6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">
                <v:stroke startarrowwidth="narrow" startarrowlength="short" endarrowwidth="narrow" endarrowlength="short"/>
                <v:textbox inset="2.53958mm,1.2694mm,2.53958mm,1.2694mm">
                  <w:txbxContent>
                    <w:p w14:paraId="1A5F7F54" w14:textId="77777777" w:rsidR="002A30D7" w:rsidRDefault="002A30D7" w:rsidP="002A30D7">
                      <w:pPr>
                        <w:ind w:left="432"/>
                        <w:jc w:val="both"/>
                        <w:textDirection w:val="btLr"/>
                      </w:pPr>
                      <w:r>
                        <w:rPr>
                          <w:rFonts w:ascii="Calibri" w:eastAsia="Calibri" w:hAnsi="Calibri" w:cs="Calibri"/>
                          <w:b/>
                          <w:i/>
                          <w:color w:val="000000"/>
                          <w:sz w:val="20"/>
                        </w:rPr>
                        <w:t>Conﬂict of Interest Statement:</w:t>
                      </w:r>
                    </w:p>
                    <w:p w14:paraId="5CA47E4C" w14:textId="77777777" w:rsidR="002A30D7" w:rsidRDefault="002A30D7" w:rsidP="002A30D7">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D8E2013" w14:textId="77777777" w:rsidR="002A30D7" w:rsidRDefault="002A30D7" w:rsidP="002A30D7">
                      <w:pPr>
                        <w:ind w:left="432"/>
                        <w:jc w:val="both"/>
                        <w:textDirection w:val="btLr"/>
                      </w:pPr>
                      <w:r>
                        <w:rPr>
                          <w:rFonts w:ascii="Calibri" w:eastAsia="Calibri" w:hAnsi="Calibri" w:cs="Calibri"/>
                          <w:i/>
                          <w:color w:val="000000"/>
                          <w:sz w:val="20"/>
                        </w:rPr>
                        <w:t xml:space="preserve"> </w:t>
                      </w:r>
                    </w:p>
                  </w:txbxContent>
                </v:textbox>
                <w10:wrap type="square"/>
              </v:rect>
            </w:pict>
          </mc:Fallback>
        </mc:AlternateContent>
      </w:r>
    </w:p>
    <w:p w14:paraId="6DA86957" w14:textId="75A373C8" w:rsidR="002A30D7" w:rsidRDefault="002A30D7" w:rsidP="002A30D7">
      <w:pPr>
        <w:jc w:val="both"/>
        <w:textDirection w:val="btLr"/>
      </w:pPr>
    </w:p>
    <w:p w14:paraId="05B011F7" w14:textId="6F5FBF52" w:rsidR="002A30D7" w:rsidRPr="000A7554" w:rsidRDefault="002A30D7" w:rsidP="002A30D7">
      <w:pPr>
        <w:tabs>
          <w:tab w:val="left" w:pos="854"/>
          <w:tab w:val="left" w:pos="856"/>
        </w:tabs>
        <w:ind w:left="720" w:right="138"/>
      </w:pPr>
    </w:p>
    <w:sectPr w:rsidR="002A30D7" w:rsidRPr="000A7554">
      <w:headerReference w:type="even" r:id="rId12"/>
      <w:headerReference w:type="default" r:id="rId13"/>
      <w:footerReference w:type="even" r:id="rId14"/>
      <w:footerReference w:type="default" r:id="rId15"/>
      <w:pgSz w:w="11910" w:h="16840"/>
      <w:pgMar w:top="1440" w:right="992" w:bottom="1500" w:left="1275" w:header="1142" w:footer="13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BEF6" w14:textId="77777777" w:rsidR="002B0F29" w:rsidRDefault="002B0F29">
      <w:r>
        <w:separator/>
      </w:r>
    </w:p>
  </w:endnote>
  <w:endnote w:type="continuationSeparator" w:id="0">
    <w:p w14:paraId="55AAF4D5" w14:textId="77777777" w:rsidR="002B0F29" w:rsidRDefault="002B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CA6ED" w14:textId="77777777" w:rsidR="00FD3E1D" w:rsidRDefault="00000000">
    <w:pPr>
      <w:pStyle w:val="BodyText"/>
      <w:spacing w:line="14" w:lineRule="auto"/>
      <w:jc w:val="left"/>
    </w:pPr>
    <w:r>
      <w:rPr>
        <w:noProof/>
      </w:rPr>
      <mc:AlternateContent>
        <mc:Choice Requires="wps">
          <w:drawing>
            <wp:anchor distT="0" distB="0" distL="0" distR="0" simplePos="0" relativeHeight="251661312" behindDoc="1" locked="0" layoutInCell="1" allowOverlap="1" wp14:anchorId="7B56EB52" wp14:editId="508EB44E">
              <wp:simplePos x="0" y="0"/>
              <wp:positionH relativeFrom="page">
                <wp:posOffset>929436</wp:posOffset>
              </wp:positionH>
              <wp:positionV relativeFrom="page">
                <wp:posOffset>9715472</wp:posOffset>
              </wp:positionV>
              <wp:extent cx="5877560" cy="533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7560" cy="533400"/>
                      </a:xfrm>
                      <a:prstGeom prst="rect">
                        <a:avLst/>
                      </a:prstGeom>
                    </wps:spPr>
                    <wps:txbx>
                      <w:txbxContent>
                        <w:p w14:paraId="687F3C24" w14:textId="77777777" w:rsidR="00FD3E1D" w:rsidRDefault="00000000">
                          <w:pPr>
                            <w:spacing w:before="13" w:line="242" w:lineRule="auto"/>
                            <w:ind w:left="3" w:right="2"/>
                            <w:jc w:val="center"/>
                            <w:rPr>
                              <w:sz w:val="14"/>
                            </w:rPr>
                          </w:pPr>
                          <w:r>
                            <w:rPr>
                              <w:sz w:val="14"/>
                            </w:rPr>
                            <w:t>Copyright</w:t>
                          </w:r>
                          <w:r>
                            <w:rPr>
                              <w:spacing w:val="-3"/>
                              <w:sz w:val="14"/>
                            </w:rPr>
                            <w:t xml:space="preserve"> </w:t>
                          </w:r>
                          <w:r>
                            <w:rPr>
                              <w:sz w:val="14"/>
                            </w:rPr>
                            <w:t>©</w:t>
                          </w:r>
                          <w:r>
                            <w:rPr>
                              <w:spacing w:val="-3"/>
                              <w:sz w:val="14"/>
                            </w:rPr>
                            <w:t xml:space="preserve"> </w:t>
                          </w:r>
                          <w:r>
                            <w:rPr>
                              <w:sz w:val="14"/>
                            </w:rPr>
                            <w:t>Universitas</w:t>
                          </w:r>
                          <w:r>
                            <w:rPr>
                              <w:spacing w:val="-2"/>
                              <w:sz w:val="14"/>
                            </w:rPr>
                            <w:t xml:space="preserve"> </w:t>
                          </w:r>
                          <w:r>
                            <w:rPr>
                              <w:sz w:val="14"/>
                            </w:rPr>
                            <w:t>Muhammadiyah</w:t>
                          </w:r>
                          <w:r>
                            <w:rPr>
                              <w:spacing w:val="-2"/>
                              <w:sz w:val="14"/>
                            </w:rPr>
                            <w:t xml:space="preserve"> </w:t>
                          </w:r>
                          <w:r>
                            <w:rPr>
                              <w:sz w:val="14"/>
                            </w:rPr>
                            <w:t>Sidoarjo.</w:t>
                          </w:r>
                          <w:r>
                            <w:rPr>
                              <w:spacing w:val="-2"/>
                              <w:sz w:val="14"/>
                            </w:rPr>
                            <w:t xml:space="preserve"> </w:t>
                          </w:r>
                          <w:r>
                            <w:rPr>
                              <w:sz w:val="14"/>
                            </w:rPr>
                            <w:t>This</w:t>
                          </w:r>
                          <w:r>
                            <w:rPr>
                              <w:spacing w:val="-2"/>
                              <w:sz w:val="14"/>
                            </w:rPr>
                            <w:t xml:space="preserve"> </w:t>
                          </w:r>
                          <w:r>
                            <w:rPr>
                              <w:sz w:val="14"/>
                            </w:rPr>
                            <w:t>preprint</w:t>
                          </w:r>
                          <w:r>
                            <w:rPr>
                              <w:spacing w:val="-3"/>
                              <w:sz w:val="14"/>
                            </w:rPr>
                            <w:t xml:space="preserve"> </w:t>
                          </w:r>
                          <w:r>
                            <w:rPr>
                              <w:sz w:val="14"/>
                            </w:rPr>
                            <w:t>is</w:t>
                          </w:r>
                          <w:r>
                            <w:rPr>
                              <w:spacing w:val="-2"/>
                              <w:sz w:val="14"/>
                            </w:rPr>
                            <w:t xml:space="preserve"> </w:t>
                          </w:r>
                          <w:r>
                            <w:rPr>
                              <w:sz w:val="14"/>
                            </w:rPr>
                            <w:t>protected</w:t>
                          </w:r>
                          <w:r>
                            <w:rPr>
                              <w:spacing w:val="-2"/>
                              <w:sz w:val="14"/>
                            </w:rPr>
                            <w:t xml:space="preserve"> </w:t>
                          </w:r>
                          <w:r>
                            <w:rPr>
                              <w:sz w:val="14"/>
                            </w:rPr>
                            <w:t>by</w:t>
                          </w:r>
                          <w:r>
                            <w:rPr>
                              <w:spacing w:val="-3"/>
                              <w:sz w:val="14"/>
                            </w:rPr>
                            <w:t xml:space="preserve"> </w:t>
                          </w:r>
                          <w:r>
                            <w:rPr>
                              <w:sz w:val="14"/>
                            </w:rPr>
                            <w:t>copyright</w:t>
                          </w:r>
                          <w:r>
                            <w:rPr>
                              <w:spacing w:val="-3"/>
                              <w:sz w:val="14"/>
                            </w:rPr>
                            <w:t xml:space="preserve"> </w:t>
                          </w:r>
                          <w:r>
                            <w:rPr>
                              <w:sz w:val="14"/>
                            </w:rPr>
                            <w:t>held</w:t>
                          </w:r>
                          <w:r>
                            <w:rPr>
                              <w:spacing w:val="-3"/>
                              <w:sz w:val="14"/>
                            </w:rPr>
                            <w:t xml:space="preserve"> </w:t>
                          </w:r>
                          <w:r>
                            <w:rPr>
                              <w:sz w:val="14"/>
                            </w:rPr>
                            <w:t>by</w:t>
                          </w:r>
                          <w:r>
                            <w:rPr>
                              <w:spacing w:val="-3"/>
                              <w:sz w:val="14"/>
                            </w:rPr>
                            <w:t xml:space="preserve"> </w:t>
                          </w:r>
                          <w:r>
                            <w:rPr>
                              <w:sz w:val="14"/>
                            </w:rPr>
                            <w:t>Universitas</w:t>
                          </w:r>
                          <w:r>
                            <w:rPr>
                              <w:spacing w:val="-2"/>
                              <w:sz w:val="14"/>
                            </w:rPr>
                            <w:t xml:space="preserve"> </w:t>
                          </w:r>
                          <w:r>
                            <w:rPr>
                              <w:sz w:val="14"/>
                            </w:rPr>
                            <w:t>Muhammadiyah</w:t>
                          </w:r>
                          <w:r>
                            <w:rPr>
                              <w:spacing w:val="-3"/>
                              <w:sz w:val="14"/>
                            </w:rPr>
                            <w:t xml:space="preserve"> </w:t>
                          </w:r>
                          <w:r>
                            <w:rPr>
                              <w:sz w:val="14"/>
                            </w:rPr>
                            <w:t>Sidoarjo</w:t>
                          </w:r>
                          <w:r>
                            <w:rPr>
                              <w:spacing w:val="-3"/>
                              <w:sz w:val="14"/>
                            </w:rPr>
                            <w:t xml:space="preserve"> </w:t>
                          </w:r>
                          <w:r>
                            <w:rPr>
                              <w:sz w:val="14"/>
                            </w:rPr>
                            <w:t>and</w:t>
                          </w:r>
                          <w:r>
                            <w:rPr>
                              <w:spacing w:val="-3"/>
                              <w:sz w:val="14"/>
                            </w:rPr>
                            <w:t xml:space="preserve"> </w:t>
                          </w:r>
                          <w:r>
                            <w:rPr>
                              <w:sz w:val="14"/>
                            </w:rPr>
                            <w:t>is</w:t>
                          </w:r>
                          <w:r>
                            <w:rPr>
                              <w:spacing w:val="-2"/>
                              <w:sz w:val="14"/>
                            </w:rPr>
                            <w:t xml:space="preserve"> </w:t>
                          </w:r>
                          <w:r>
                            <w:rPr>
                              <w:sz w:val="14"/>
                            </w:rPr>
                            <w:t>distributed</w:t>
                          </w:r>
                          <w:r>
                            <w:rPr>
                              <w:spacing w:val="-3"/>
                              <w:sz w:val="14"/>
                            </w:rPr>
                            <w:t xml:space="preserve"> </w:t>
                          </w:r>
                          <w:r>
                            <w:rPr>
                              <w:sz w:val="14"/>
                            </w:rPr>
                            <w:t>under</w:t>
                          </w:r>
                          <w:r>
                            <w:rPr>
                              <w:spacing w:val="-3"/>
                              <w:sz w:val="14"/>
                            </w:rPr>
                            <w:t xml:space="preserve"> </w:t>
                          </w:r>
                          <w:r>
                            <w:rPr>
                              <w:sz w:val="14"/>
                            </w:rPr>
                            <w:t>the</w:t>
                          </w:r>
                          <w:r>
                            <w:rPr>
                              <w:spacing w:val="40"/>
                              <w:sz w:val="14"/>
                            </w:rPr>
                            <w:t xml:space="preserve"> </w:t>
                          </w:r>
                          <w:r>
                            <w:rPr>
                              <w:sz w:val="14"/>
                            </w:rPr>
                            <w:t>Creative Commons Attribution License (CC BY). Users may share, distribute, or reproduce the work as long as the original author(s) and copyright holder are</w:t>
                          </w:r>
                          <w:r>
                            <w:rPr>
                              <w:spacing w:val="40"/>
                              <w:sz w:val="14"/>
                            </w:rPr>
                            <w:t xml:space="preserve"> </w:t>
                          </w:r>
                          <w:r>
                            <w:rPr>
                              <w:sz w:val="14"/>
                            </w:rPr>
                            <w:t>credited, and the preprint server is cited per academic standards.</w:t>
                          </w:r>
                        </w:p>
                        <w:p w14:paraId="743318DA" w14:textId="77777777" w:rsidR="00FD3E1D" w:rsidRDefault="00000000">
                          <w:pPr>
                            <w:ind w:left="3"/>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3"/>
                              <w:sz w:val="14"/>
                            </w:rPr>
                            <w:t xml:space="preserve"> </w:t>
                          </w:r>
                          <w:r>
                            <w:rPr>
                              <w:sz w:val="14"/>
                            </w:rPr>
                            <w:t>comply</w:t>
                          </w:r>
                          <w:r>
                            <w:rPr>
                              <w:spacing w:val="40"/>
                              <w:sz w:val="14"/>
                            </w:rPr>
                            <w:t xml:space="preserve"> </w:t>
                          </w:r>
                          <w:r>
                            <w:rPr>
                              <w:sz w:val="14"/>
                            </w:rPr>
                            <w:t>with these terms is not permitted.</w:t>
                          </w:r>
                        </w:p>
                      </w:txbxContent>
                    </wps:txbx>
                    <wps:bodyPr wrap="square" lIns="0" tIns="0" rIns="0" bIns="0" rtlCol="0">
                      <a:noAutofit/>
                    </wps:bodyPr>
                  </wps:wsp>
                </a:graphicData>
              </a:graphic>
            </wp:anchor>
          </w:drawing>
        </mc:Choice>
        <mc:Fallback>
          <w:pict>
            <v:shapetype w14:anchorId="7B56EB52" id="_x0000_t202" coordsize="21600,21600" o:spt="202" path="m,l,21600r21600,l21600,xe">
              <v:stroke joinstyle="miter"/>
              <v:path gradientshapeok="t" o:connecttype="rect"/>
            </v:shapetype>
            <v:shape id="Textbox 11" o:spid="_x0000_s1030" type="#_x0000_t202" style="position:absolute;margin-left:73.2pt;margin-top:765pt;width:462.8pt;height:4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" filled="f" stroked="f">
              <v:textbox inset="0,0,0,0">
                <w:txbxContent>
                  <w:p w14:paraId="687F3C24" w14:textId="77777777" w:rsidR="00FD3E1D" w:rsidRDefault="00000000">
                    <w:pPr>
                      <w:spacing w:before="13" w:line="242" w:lineRule="auto"/>
                      <w:ind w:left="3" w:right="2"/>
                      <w:jc w:val="center"/>
                      <w:rPr>
                        <w:sz w:val="14"/>
                      </w:rPr>
                    </w:pPr>
                    <w:r>
                      <w:rPr>
                        <w:sz w:val="14"/>
                      </w:rPr>
                      <w:t>Copyright</w:t>
                    </w:r>
                    <w:r>
                      <w:rPr>
                        <w:spacing w:val="-3"/>
                        <w:sz w:val="14"/>
                      </w:rPr>
                      <w:t xml:space="preserve"> </w:t>
                    </w:r>
                    <w:r>
                      <w:rPr>
                        <w:sz w:val="14"/>
                      </w:rPr>
                      <w:t>©</w:t>
                    </w:r>
                    <w:r>
                      <w:rPr>
                        <w:spacing w:val="-3"/>
                        <w:sz w:val="14"/>
                      </w:rPr>
                      <w:t xml:space="preserve"> </w:t>
                    </w:r>
                    <w:r>
                      <w:rPr>
                        <w:sz w:val="14"/>
                      </w:rPr>
                      <w:t>Universitas</w:t>
                    </w:r>
                    <w:r>
                      <w:rPr>
                        <w:spacing w:val="-2"/>
                        <w:sz w:val="14"/>
                      </w:rPr>
                      <w:t xml:space="preserve"> </w:t>
                    </w:r>
                    <w:r>
                      <w:rPr>
                        <w:sz w:val="14"/>
                      </w:rPr>
                      <w:t>Muhammadiyah</w:t>
                    </w:r>
                    <w:r>
                      <w:rPr>
                        <w:spacing w:val="-2"/>
                        <w:sz w:val="14"/>
                      </w:rPr>
                      <w:t xml:space="preserve"> </w:t>
                    </w:r>
                    <w:r>
                      <w:rPr>
                        <w:sz w:val="14"/>
                      </w:rPr>
                      <w:t>Sidoarjo.</w:t>
                    </w:r>
                    <w:r>
                      <w:rPr>
                        <w:spacing w:val="-2"/>
                        <w:sz w:val="14"/>
                      </w:rPr>
                      <w:t xml:space="preserve"> </w:t>
                    </w:r>
                    <w:r>
                      <w:rPr>
                        <w:sz w:val="14"/>
                      </w:rPr>
                      <w:t>This</w:t>
                    </w:r>
                    <w:r>
                      <w:rPr>
                        <w:spacing w:val="-2"/>
                        <w:sz w:val="14"/>
                      </w:rPr>
                      <w:t xml:space="preserve"> </w:t>
                    </w:r>
                    <w:r>
                      <w:rPr>
                        <w:sz w:val="14"/>
                      </w:rPr>
                      <w:t>preprint</w:t>
                    </w:r>
                    <w:r>
                      <w:rPr>
                        <w:spacing w:val="-3"/>
                        <w:sz w:val="14"/>
                      </w:rPr>
                      <w:t xml:space="preserve"> </w:t>
                    </w:r>
                    <w:r>
                      <w:rPr>
                        <w:sz w:val="14"/>
                      </w:rPr>
                      <w:t>is</w:t>
                    </w:r>
                    <w:r>
                      <w:rPr>
                        <w:spacing w:val="-2"/>
                        <w:sz w:val="14"/>
                      </w:rPr>
                      <w:t xml:space="preserve"> </w:t>
                    </w:r>
                    <w:r>
                      <w:rPr>
                        <w:sz w:val="14"/>
                      </w:rPr>
                      <w:t>protected</w:t>
                    </w:r>
                    <w:r>
                      <w:rPr>
                        <w:spacing w:val="-2"/>
                        <w:sz w:val="14"/>
                      </w:rPr>
                      <w:t xml:space="preserve"> </w:t>
                    </w:r>
                    <w:r>
                      <w:rPr>
                        <w:sz w:val="14"/>
                      </w:rPr>
                      <w:t>by</w:t>
                    </w:r>
                    <w:r>
                      <w:rPr>
                        <w:spacing w:val="-3"/>
                        <w:sz w:val="14"/>
                      </w:rPr>
                      <w:t xml:space="preserve"> </w:t>
                    </w:r>
                    <w:r>
                      <w:rPr>
                        <w:sz w:val="14"/>
                      </w:rPr>
                      <w:t>copyright</w:t>
                    </w:r>
                    <w:r>
                      <w:rPr>
                        <w:spacing w:val="-3"/>
                        <w:sz w:val="14"/>
                      </w:rPr>
                      <w:t xml:space="preserve"> </w:t>
                    </w:r>
                    <w:r>
                      <w:rPr>
                        <w:sz w:val="14"/>
                      </w:rPr>
                      <w:t>held</w:t>
                    </w:r>
                    <w:r>
                      <w:rPr>
                        <w:spacing w:val="-3"/>
                        <w:sz w:val="14"/>
                      </w:rPr>
                      <w:t xml:space="preserve"> </w:t>
                    </w:r>
                    <w:r>
                      <w:rPr>
                        <w:sz w:val="14"/>
                      </w:rPr>
                      <w:t>by</w:t>
                    </w:r>
                    <w:r>
                      <w:rPr>
                        <w:spacing w:val="-3"/>
                        <w:sz w:val="14"/>
                      </w:rPr>
                      <w:t xml:space="preserve"> </w:t>
                    </w:r>
                    <w:r>
                      <w:rPr>
                        <w:sz w:val="14"/>
                      </w:rPr>
                      <w:t>Universitas</w:t>
                    </w:r>
                    <w:r>
                      <w:rPr>
                        <w:spacing w:val="-2"/>
                        <w:sz w:val="14"/>
                      </w:rPr>
                      <w:t xml:space="preserve"> </w:t>
                    </w:r>
                    <w:r>
                      <w:rPr>
                        <w:sz w:val="14"/>
                      </w:rPr>
                      <w:t>Muhammadiyah</w:t>
                    </w:r>
                    <w:r>
                      <w:rPr>
                        <w:spacing w:val="-3"/>
                        <w:sz w:val="14"/>
                      </w:rPr>
                      <w:t xml:space="preserve"> </w:t>
                    </w:r>
                    <w:r>
                      <w:rPr>
                        <w:sz w:val="14"/>
                      </w:rPr>
                      <w:t>Sidoarjo</w:t>
                    </w:r>
                    <w:r>
                      <w:rPr>
                        <w:spacing w:val="-3"/>
                        <w:sz w:val="14"/>
                      </w:rPr>
                      <w:t xml:space="preserve"> </w:t>
                    </w:r>
                    <w:r>
                      <w:rPr>
                        <w:sz w:val="14"/>
                      </w:rPr>
                      <w:t>and</w:t>
                    </w:r>
                    <w:r>
                      <w:rPr>
                        <w:spacing w:val="-3"/>
                        <w:sz w:val="14"/>
                      </w:rPr>
                      <w:t xml:space="preserve"> </w:t>
                    </w:r>
                    <w:r>
                      <w:rPr>
                        <w:sz w:val="14"/>
                      </w:rPr>
                      <w:t>is</w:t>
                    </w:r>
                    <w:r>
                      <w:rPr>
                        <w:spacing w:val="-2"/>
                        <w:sz w:val="14"/>
                      </w:rPr>
                      <w:t xml:space="preserve"> </w:t>
                    </w:r>
                    <w:r>
                      <w:rPr>
                        <w:sz w:val="14"/>
                      </w:rPr>
                      <w:t>distributed</w:t>
                    </w:r>
                    <w:r>
                      <w:rPr>
                        <w:spacing w:val="-3"/>
                        <w:sz w:val="14"/>
                      </w:rPr>
                      <w:t xml:space="preserve"> </w:t>
                    </w:r>
                    <w:r>
                      <w:rPr>
                        <w:sz w:val="14"/>
                      </w:rPr>
                      <w:t>under</w:t>
                    </w:r>
                    <w:r>
                      <w:rPr>
                        <w:spacing w:val="-3"/>
                        <w:sz w:val="14"/>
                      </w:rPr>
                      <w:t xml:space="preserve"> </w:t>
                    </w:r>
                    <w:r>
                      <w:rPr>
                        <w:sz w:val="14"/>
                      </w:rPr>
                      <w:t>the</w:t>
                    </w:r>
                    <w:r>
                      <w:rPr>
                        <w:spacing w:val="40"/>
                        <w:sz w:val="14"/>
                      </w:rPr>
                      <w:t xml:space="preserve"> </w:t>
                    </w:r>
                    <w:r>
                      <w:rPr>
                        <w:sz w:val="14"/>
                      </w:rPr>
                      <w:t>Creative Commons Attribution License (CC BY). Users may share, distribute, or reproduce the work as long as the original author(s) and copyright holder are</w:t>
                    </w:r>
                    <w:r>
                      <w:rPr>
                        <w:spacing w:val="40"/>
                        <w:sz w:val="14"/>
                      </w:rPr>
                      <w:t xml:space="preserve"> </w:t>
                    </w:r>
                    <w:r>
                      <w:rPr>
                        <w:sz w:val="14"/>
                      </w:rPr>
                      <w:t>credited, and the preprint server is cited per academic standards.</w:t>
                    </w:r>
                  </w:p>
                  <w:p w14:paraId="743318DA" w14:textId="77777777" w:rsidR="00FD3E1D" w:rsidRDefault="00000000">
                    <w:pPr>
                      <w:ind w:left="3"/>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3"/>
                        <w:sz w:val="14"/>
                      </w:rPr>
                      <w:t xml:space="preserve"> </w:t>
                    </w:r>
                    <w:r>
                      <w:rPr>
                        <w:sz w:val="14"/>
                      </w:rPr>
                      <w:t>comply</w:t>
                    </w:r>
                    <w:r>
                      <w:rPr>
                        <w:spacing w:val="40"/>
                        <w:sz w:val="14"/>
                      </w:rPr>
                      <w:t xml:space="preserve"> </w:t>
                    </w:r>
                    <w:r>
                      <w:rPr>
                        <w:sz w:val="14"/>
                      </w:rPr>
                      <w:t>with these terms is not permitted.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7F54" w14:textId="77777777" w:rsidR="00FD3E1D" w:rsidRDefault="00000000">
    <w:pPr>
      <w:pStyle w:val="BodyText"/>
      <w:spacing w:line="14" w:lineRule="auto"/>
      <w:jc w:val="left"/>
    </w:pPr>
    <w:r>
      <w:rPr>
        <w:noProof/>
      </w:rPr>
      <mc:AlternateContent>
        <mc:Choice Requires="wps">
          <w:drawing>
            <wp:anchor distT="0" distB="0" distL="0" distR="0" simplePos="0" relativeHeight="251663360" behindDoc="1" locked="0" layoutInCell="1" allowOverlap="1" wp14:anchorId="0DA7F692" wp14:editId="7FAAF788">
              <wp:simplePos x="0" y="0"/>
              <wp:positionH relativeFrom="page">
                <wp:posOffset>1188516</wp:posOffset>
              </wp:positionH>
              <wp:positionV relativeFrom="page">
                <wp:posOffset>9715472</wp:posOffset>
              </wp:positionV>
              <wp:extent cx="5633720" cy="5334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3720" cy="533400"/>
                      </a:xfrm>
                      <a:prstGeom prst="rect">
                        <a:avLst/>
                      </a:prstGeom>
                    </wps:spPr>
                    <wps:txbx>
                      <w:txbxContent>
                        <w:p w14:paraId="1C758E0D" w14:textId="77777777" w:rsidR="00FD3E1D" w:rsidRDefault="00000000">
                          <w:pPr>
                            <w:spacing w:before="13" w:line="242" w:lineRule="auto"/>
                            <w:ind w:left="20" w:right="18" w:firstLine="1"/>
                            <w:jc w:val="center"/>
                            <w:rPr>
                              <w:sz w:val="14"/>
                            </w:rPr>
                          </w:pPr>
                          <w:r>
                            <w:rPr>
                              <w:sz w:val="14"/>
                            </w:rPr>
                            <w:t xml:space="preserve">Copyright © </w:t>
                          </w:r>
                          <w:r>
                            <w:rPr>
                              <w:sz w:val="14"/>
                            </w:rPr>
                            <w:t>Universitas Muhammadiyah Sidoarjo. This preprint is protected by copyright held by Universitas Muhammadiyah Sidoarjo and is distributed</w:t>
                          </w:r>
                          <w:r>
                            <w:rPr>
                              <w:spacing w:val="40"/>
                              <w:sz w:val="14"/>
                            </w:rPr>
                            <w:t xml:space="preserve"> </w:t>
                          </w:r>
                          <w:r>
                            <w:rPr>
                              <w:sz w:val="14"/>
                            </w:rPr>
                            <w:t>under</w:t>
                          </w:r>
                          <w:r>
                            <w:rPr>
                              <w:spacing w:val="-3"/>
                              <w:sz w:val="14"/>
                            </w:rPr>
                            <w:t xml:space="preserve"> </w:t>
                          </w:r>
                          <w:r>
                            <w:rPr>
                              <w:sz w:val="14"/>
                            </w:rPr>
                            <w:t>the</w:t>
                          </w:r>
                          <w:r>
                            <w:rPr>
                              <w:spacing w:val="-2"/>
                              <w:sz w:val="14"/>
                            </w:rPr>
                            <w:t xml:space="preserve"> </w:t>
                          </w:r>
                          <w:r>
                            <w:rPr>
                              <w:sz w:val="14"/>
                            </w:rPr>
                            <w:t>Creative</w:t>
                          </w:r>
                          <w:r>
                            <w:rPr>
                              <w:spacing w:val="-2"/>
                              <w:sz w:val="14"/>
                            </w:rPr>
                            <w:t xml:space="preserve"> </w:t>
                          </w:r>
                          <w:r>
                            <w:rPr>
                              <w:sz w:val="14"/>
                            </w:rPr>
                            <w:t>Commons</w:t>
                          </w:r>
                          <w:r>
                            <w:rPr>
                              <w:spacing w:val="-2"/>
                              <w:sz w:val="14"/>
                            </w:rPr>
                            <w:t xml:space="preserve"> </w:t>
                          </w:r>
                          <w:r>
                            <w:rPr>
                              <w:sz w:val="14"/>
                            </w:rPr>
                            <w:t>Attribution</w:t>
                          </w:r>
                          <w:r>
                            <w:rPr>
                              <w:spacing w:val="-3"/>
                              <w:sz w:val="14"/>
                            </w:rPr>
                            <w:t xml:space="preserve"> </w:t>
                          </w:r>
                          <w:r>
                            <w:rPr>
                              <w:sz w:val="14"/>
                            </w:rPr>
                            <w:t>License</w:t>
                          </w:r>
                          <w:r>
                            <w:rPr>
                              <w:spacing w:val="-2"/>
                              <w:sz w:val="14"/>
                            </w:rPr>
                            <w:t xml:space="preserve"> </w:t>
                          </w:r>
                          <w:r>
                            <w:rPr>
                              <w:sz w:val="14"/>
                            </w:rPr>
                            <w:t>(CC</w:t>
                          </w:r>
                          <w:r>
                            <w:rPr>
                              <w:spacing w:val="-2"/>
                              <w:sz w:val="14"/>
                            </w:rPr>
                            <w:t xml:space="preserve"> </w:t>
                          </w:r>
                          <w:r>
                            <w:rPr>
                              <w:sz w:val="14"/>
                            </w:rPr>
                            <w:t>BY).</w:t>
                          </w:r>
                          <w:r>
                            <w:rPr>
                              <w:spacing w:val="-1"/>
                              <w:sz w:val="14"/>
                            </w:rPr>
                            <w:t xml:space="preserve"> </w:t>
                          </w:r>
                          <w:r>
                            <w:rPr>
                              <w:sz w:val="14"/>
                            </w:rPr>
                            <w:t>Users</w:t>
                          </w:r>
                          <w:r>
                            <w:rPr>
                              <w:spacing w:val="-4"/>
                              <w:sz w:val="14"/>
                            </w:rPr>
                            <w:t xml:space="preserve"> </w:t>
                          </w:r>
                          <w:r>
                            <w:rPr>
                              <w:sz w:val="14"/>
                            </w:rPr>
                            <w:t>may</w:t>
                          </w:r>
                          <w:r>
                            <w:rPr>
                              <w:spacing w:val="-2"/>
                              <w:sz w:val="14"/>
                            </w:rPr>
                            <w:t xml:space="preserve"> </w:t>
                          </w:r>
                          <w:r>
                            <w:rPr>
                              <w:sz w:val="14"/>
                            </w:rPr>
                            <w:t>share,</w:t>
                          </w:r>
                          <w:r>
                            <w:rPr>
                              <w:spacing w:val="-1"/>
                              <w:sz w:val="14"/>
                            </w:rPr>
                            <w:t xml:space="preserve"> </w:t>
                          </w:r>
                          <w:r>
                            <w:rPr>
                              <w:sz w:val="14"/>
                            </w:rPr>
                            <w:t>distribute,</w:t>
                          </w:r>
                          <w:r>
                            <w:rPr>
                              <w:spacing w:val="-1"/>
                              <w:sz w:val="14"/>
                            </w:rPr>
                            <w:t xml:space="preserve"> </w:t>
                          </w:r>
                          <w:r>
                            <w:rPr>
                              <w:sz w:val="14"/>
                            </w:rPr>
                            <w:t>or</w:t>
                          </w:r>
                          <w:r>
                            <w:rPr>
                              <w:spacing w:val="-3"/>
                              <w:sz w:val="14"/>
                            </w:rPr>
                            <w:t xml:space="preserve"> </w:t>
                          </w:r>
                          <w:r>
                            <w:rPr>
                              <w:sz w:val="14"/>
                            </w:rPr>
                            <w:t>reproduce</w:t>
                          </w:r>
                          <w:r>
                            <w:rPr>
                              <w:spacing w:val="-2"/>
                              <w:sz w:val="14"/>
                            </w:rPr>
                            <w:t xml:space="preserve"> </w:t>
                          </w:r>
                          <w:r>
                            <w:rPr>
                              <w:sz w:val="14"/>
                            </w:rPr>
                            <w:t>the</w:t>
                          </w:r>
                          <w:r>
                            <w:rPr>
                              <w:spacing w:val="-2"/>
                              <w:sz w:val="14"/>
                            </w:rPr>
                            <w:t xml:space="preserve"> </w:t>
                          </w:r>
                          <w:r>
                            <w:rPr>
                              <w:sz w:val="14"/>
                            </w:rPr>
                            <w:t>work</w:t>
                          </w:r>
                          <w:r>
                            <w:rPr>
                              <w:spacing w:val="-3"/>
                              <w:sz w:val="14"/>
                            </w:rPr>
                            <w:t xml:space="preserve"> </w:t>
                          </w:r>
                          <w:r>
                            <w:rPr>
                              <w:sz w:val="14"/>
                            </w:rPr>
                            <w:t>as</w:t>
                          </w:r>
                          <w:r>
                            <w:rPr>
                              <w:spacing w:val="-2"/>
                              <w:sz w:val="14"/>
                            </w:rPr>
                            <w:t xml:space="preserve"> </w:t>
                          </w:r>
                          <w:r>
                            <w:rPr>
                              <w:sz w:val="14"/>
                            </w:rPr>
                            <w:t>long</w:t>
                          </w:r>
                          <w:r>
                            <w:rPr>
                              <w:spacing w:val="-3"/>
                              <w:sz w:val="14"/>
                            </w:rPr>
                            <w:t xml:space="preserve"> </w:t>
                          </w:r>
                          <w:r>
                            <w:rPr>
                              <w:sz w:val="14"/>
                            </w:rPr>
                            <w:t>as</w:t>
                          </w:r>
                          <w:r>
                            <w:rPr>
                              <w:spacing w:val="-2"/>
                              <w:sz w:val="14"/>
                            </w:rPr>
                            <w:t xml:space="preserve"> </w:t>
                          </w:r>
                          <w:r>
                            <w:rPr>
                              <w:sz w:val="14"/>
                            </w:rPr>
                            <w:t>the</w:t>
                          </w:r>
                          <w:r>
                            <w:rPr>
                              <w:spacing w:val="-2"/>
                              <w:sz w:val="14"/>
                            </w:rPr>
                            <w:t xml:space="preserve"> </w:t>
                          </w:r>
                          <w:r>
                            <w:rPr>
                              <w:sz w:val="14"/>
                            </w:rPr>
                            <w:t>original</w:t>
                          </w:r>
                          <w:r>
                            <w:rPr>
                              <w:spacing w:val="-3"/>
                              <w:sz w:val="14"/>
                            </w:rPr>
                            <w:t xml:space="preserve"> </w:t>
                          </w:r>
                          <w:r>
                            <w:rPr>
                              <w:sz w:val="14"/>
                            </w:rPr>
                            <w:t>author(s)</w:t>
                          </w:r>
                          <w:r>
                            <w:rPr>
                              <w:spacing w:val="-3"/>
                              <w:sz w:val="14"/>
                            </w:rPr>
                            <w:t xml:space="preserve"> </w:t>
                          </w:r>
                          <w:r>
                            <w:rPr>
                              <w:sz w:val="14"/>
                            </w:rPr>
                            <w:t>and</w:t>
                          </w:r>
                          <w:r>
                            <w:rPr>
                              <w:spacing w:val="-3"/>
                              <w:sz w:val="14"/>
                            </w:rPr>
                            <w:t xml:space="preserve"> </w:t>
                          </w:r>
                          <w:r>
                            <w:rPr>
                              <w:sz w:val="14"/>
                            </w:rPr>
                            <w:t>copyright</w:t>
                          </w:r>
                          <w:r>
                            <w:rPr>
                              <w:spacing w:val="40"/>
                              <w:sz w:val="14"/>
                            </w:rPr>
                            <w:t xml:space="preserve"> </w:t>
                          </w:r>
                          <w:r>
                            <w:rPr>
                              <w:sz w:val="14"/>
                            </w:rPr>
                            <w:t>holder are credited, and the preprint server is cited per academic standards.</w:t>
                          </w:r>
                        </w:p>
                        <w:p w14:paraId="64D74FE7" w14:textId="77777777" w:rsidR="00FD3E1D" w:rsidRDefault="00000000">
                          <w:pPr>
                            <w:ind w:left="2"/>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40"/>
                              <w:sz w:val="14"/>
                            </w:rPr>
                            <w:t xml:space="preserve"> </w:t>
                          </w:r>
                          <w:r>
                            <w:rPr>
                              <w:sz w:val="14"/>
                            </w:rPr>
                            <w:t>comply with these terms is not permitted..</w:t>
                          </w:r>
                        </w:p>
                      </w:txbxContent>
                    </wps:txbx>
                    <wps:bodyPr wrap="square" lIns="0" tIns="0" rIns="0" bIns="0" rtlCol="0">
                      <a:noAutofit/>
                    </wps:bodyPr>
                  </wps:wsp>
                </a:graphicData>
              </a:graphic>
            </wp:anchor>
          </w:drawing>
        </mc:Choice>
        <mc:Fallback>
          <w:pict>
            <v:shapetype w14:anchorId="0DA7F692" id="_x0000_t202" coordsize="21600,21600" o:spt="202" path="m,l,21600r21600,l21600,xe">
              <v:stroke joinstyle="miter"/>
              <v:path gradientshapeok="t" o:connecttype="rect"/>
            </v:shapetype>
            <v:shape id="Textbox 12" o:spid="_x0000_s1031" type="#_x0000_t202" style="position:absolute;margin-left:93.6pt;margin-top:765pt;width:443.6pt;height:4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" filled="f" stroked="f">
              <v:textbox inset="0,0,0,0">
                <w:txbxContent>
                  <w:p w14:paraId="1C758E0D" w14:textId="77777777" w:rsidR="00FD3E1D" w:rsidRDefault="00000000">
                    <w:pPr>
                      <w:spacing w:before="13" w:line="242" w:lineRule="auto"/>
                      <w:ind w:left="20" w:right="18" w:firstLine="1"/>
                      <w:jc w:val="center"/>
                      <w:rPr>
                        <w:sz w:val="14"/>
                      </w:rPr>
                    </w:pPr>
                    <w:r>
                      <w:rPr>
                        <w:sz w:val="14"/>
                      </w:rPr>
                      <w:t xml:space="preserve">Copyright © </w:t>
                    </w:r>
                    <w:r>
                      <w:rPr>
                        <w:sz w:val="14"/>
                      </w:rPr>
                      <w:t>Universitas Muhammadiyah Sidoarjo. This preprint is protected by copyright held by Universitas Muhammadiyah Sidoarjo and is distributed</w:t>
                    </w:r>
                    <w:r>
                      <w:rPr>
                        <w:spacing w:val="40"/>
                        <w:sz w:val="14"/>
                      </w:rPr>
                      <w:t xml:space="preserve"> </w:t>
                    </w:r>
                    <w:r>
                      <w:rPr>
                        <w:sz w:val="14"/>
                      </w:rPr>
                      <w:t>under</w:t>
                    </w:r>
                    <w:r>
                      <w:rPr>
                        <w:spacing w:val="-3"/>
                        <w:sz w:val="14"/>
                      </w:rPr>
                      <w:t xml:space="preserve"> </w:t>
                    </w:r>
                    <w:r>
                      <w:rPr>
                        <w:sz w:val="14"/>
                      </w:rPr>
                      <w:t>the</w:t>
                    </w:r>
                    <w:r>
                      <w:rPr>
                        <w:spacing w:val="-2"/>
                        <w:sz w:val="14"/>
                      </w:rPr>
                      <w:t xml:space="preserve"> </w:t>
                    </w:r>
                    <w:r>
                      <w:rPr>
                        <w:sz w:val="14"/>
                      </w:rPr>
                      <w:t>Creative</w:t>
                    </w:r>
                    <w:r>
                      <w:rPr>
                        <w:spacing w:val="-2"/>
                        <w:sz w:val="14"/>
                      </w:rPr>
                      <w:t xml:space="preserve"> </w:t>
                    </w:r>
                    <w:r>
                      <w:rPr>
                        <w:sz w:val="14"/>
                      </w:rPr>
                      <w:t>Commons</w:t>
                    </w:r>
                    <w:r>
                      <w:rPr>
                        <w:spacing w:val="-2"/>
                        <w:sz w:val="14"/>
                      </w:rPr>
                      <w:t xml:space="preserve"> </w:t>
                    </w:r>
                    <w:r>
                      <w:rPr>
                        <w:sz w:val="14"/>
                      </w:rPr>
                      <w:t>Attribution</w:t>
                    </w:r>
                    <w:r>
                      <w:rPr>
                        <w:spacing w:val="-3"/>
                        <w:sz w:val="14"/>
                      </w:rPr>
                      <w:t xml:space="preserve"> </w:t>
                    </w:r>
                    <w:r>
                      <w:rPr>
                        <w:sz w:val="14"/>
                      </w:rPr>
                      <w:t>License</w:t>
                    </w:r>
                    <w:r>
                      <w:rPr>
                        <w:spacing w:val="-2"/>
                        <w:sz w:val="14"/>
                      </w:rPr>
                      <w:t xml:space="preserve"> </w:t>
                    </w:r>
                    <w:r>
                      <w:rPr>
                        <w:sz w:val="14"/>
                      </w:rPr>
                      <w:t>(CC</w:t>
                    </w:r>
                    <w:r>
                      <w:rPr>
                        <w:spacing w:val="-2"/>
                        <w:sz w:val="14"/>
                      </w:rPr>
                      <w:t xml:space="preserve"> </w:t>
                    </w:r>
                    <w:r>
                      <w:rPr>
                        <w:sz w:val="14"/>
                      </w:rPr>
                      <w:t>BY).</w:t>
                    </w:r>
                    <w:r>
                      <w:rPr>
                        <w:spacing w:val="-1"/>
                        <w:sz w:val="14"/>
                      </w:rPr>
                      <w:t xml:space="preserve"> </w:t>
                    </w:r>
                    <w:r>
                      <w:rPr>
                        <w:sz w:val="14"/>
                      </w:rPr>
                      <w:t>Users</w:t>
                    </w:r>
                    <w:r>
                      <w:rPr>
                        <w:spacing w:val="-4"/>
                        <w:sz w:val="14"/>
                      </w:rPr>
                      <w:t xml:space="preserve"> </w:t>
                    </w:r>
                    <w:r>
                      <w:rPr>
                        <w:sz w:val="14"/>
                      </w:rPr>
                      <w:t>may</w:t>
                    </w:r>
                    <w:r>
                      <w:rPr>
                        <w:spacing w:val="-2"/>
                        <w:sz w:val="14"/>
                      </w:rPr>
                      <w:t xml:space="preserve"> </w:t>
                    </w:r>
                    <w:r>
                      <w:rPr>
                        <w:sz w:val="14"/>
                      </w:rPr>
                      <w:t>share,</w:t>
                    </w:r>
                    <w:r>
                      <w:rPr>
                        <w:spacing w:val="-1"/>
                        <w:sz w:val="14"/>
                      </w:rPr>
                      <w:t xml:space="preserve"> </w:t>
                    </w:r>
                    <w:r>
                      <w:rPr>
                        <w:sz w:val="14"/>
                      </w:rPr>
                      <w:t>distribute,</w:t>
                    </w:r>
                    <w:r>
                      <w:rPr>
                        <w:spacing w:val="-1"/>
                        <w:sz w:val="14"/>
                      </w:rPr>
                      <w:t xml:space="preserve"> </w:t>
                    </w:r>
                    <w:r>
                      <w:rPr>
                        <w:sz w:val="14"/>
                      </w:rPr>
                      <w:t>or</w:t>
                    </w:r>
                    <w:r>
                      <w:rPr>
                        <w:spacing w:val="-3"/>
                        <w:sz w:val="14"/>
                      </w:rPr>
                      <w:t xml:space="preserve"> </w:t>
                    </w:r>
                    <w:r>
                      <w:rPr>
                        <w:sz w:val="14"/>
                      </w:rPr>
                      <w:t>reproduce</w:t>
                    </w:r>
                    <w:r>
                      <w:rPr>
                        <w:spacing w:val="-2"/>
                        <w:sz w:val="14"/>
                      </w:rPr>
                      <w:t xml:space="preserve"> </w:t>
                    </w:r>
                    <w:r>
                      <w:rPr>
                        <w:sz w:val="14"/>
                      </w:rPr>
                      <w:t>the</w:t>
                    </w:r>
                    <w:r>
                      <w:rPr>
                        <w:spacing w:val="-2"/>
                        <w:sz w:val="14"/>
                      </w:rPr>
                      <w:t xml:space="preserve"> </w:t>
                    </w:r>
                    <w:r>
                      <w:rPr>
                        <w:sz w:val="14"/>
                      </w:rPr>
                      <w:t>work</w:t>
                    </w:r>
                    <w:r>
                      <w:rPr>
                        <w:spacing w:val="-3"/>
                        <w:sz w:val="14"/>
                      </w:rPr>
                      <w:t xml:space="preserve"> </w:t>
                    </w:r>
                    <w:r>
                      <w:rPr>
                        <w:sz w:val="14"/>
                      </w:rPr>
                      <w:t>as</w:t>
                    </w:r>
                    <w:r>
                      <w:rPr>
                        <w:spacing w:val="-2"/>
                        <w:sz w:val="14"/>
                      </w:rPr>
                      <w:t xml:space="preserve"> </w:t>
                    </w:r>
                    <w:r>
                      <w:rPr>
                        <w:sz w:val="14"/>
                      </w:rPr>
                      <w:t>long</w:t>
                    </w:r>
                    <w:r>
                      <w:rPr>
                        <w:spacing w:val="-3"/>
                        <w:sz w:val="14"/>
                      </w:rPr>
                      <w:t xml:space="preserve"> </w:t>
                    </w:r>
                    <w:r>
                      <w:rPr>
                        <w:sz w:val="14"/>
                      </w:rPr>
                      <w:t>as</w:t>
                    </w:r>
                    <w:r>
                      <w:rPr>
                        <w:spacing w:val="-2"/>
                        <w:sz w:val="14"/>
                      </w:rPr>
                      <w:t xml:space="preserve"> </w:t>
                    </w:r>
                    <w:r>
                      <w:rPr>
                        <w:sz w:val="14"/>
                      </w:rPr>
                      <w:t>the</w:t>
                    </w:r>
                    <w:r>
                      <w:rPr>
                        <w:spacing w:val="-2"/>
                        <w:sz w:val="14"/>
                      </w:rPr>
                      <w:t xml:space="preserve"> </w:t>
                    </w:r>
                    <w:r>
                      <w:rPr>
                        <w:sz w:val="14"/>
                      </w:rPr>
                      <w:t>original</w:t>
                    </w:r>
                    <w:r>
                      <w:rPr>
                        <w:spacing w:val="-3"/>
                        <w:sz w:val="14"/>
                      </w:rPr>
                      <w:t xml:space="preserve"> </w:t>
                    </w:r>
                    <w:r>
                      <w:rPr>
                        <w:sz w:val="14"/>
                      </w:rPr>
                      <w:t>author(s)</w:t>
                    </w:r>
                    <w:r>
                      <w:rPr>
                        <w:spacing w:val="-3"/>
                        <w:sz w:val="14"/>
                      </w:rPr>
                      <w:t xml:space="preserve"> </w:t>
                    </w:r>
                    <w:r>
                      <w:rPr>
                        <w:sz w:val="14"/>
                      </w:rPr>
                      <w:t>and</w:t>
                    </w:r>
                    <w:r>
                      <w:rPr>
                        <w:spacing w:val="-3"/>
                        <w:sz w:val="14"/>
                      </w:rPr>
                      <w:t xml:space="preserve"> </w:t>
                    </w:r>
                    <w:r>
                      <w:rPr>
                        <w:sz w:val="14"/>
                      </w:rPr>
                      <w:t>copyright</w:t>
                    </w:r>
                    <w:r>
                      <w:rPr>
                        <w:spacing w:val="40"/>
                        <w:sz w:val="14"/>
                      </w:rPr>
                      <w:t xml:space="preserve"> </w:t>
                    </w:r>
                    <w:r>
                      <w:rPr>
                        <w:sz w:val="14"/>
                      </w:rPr>
                      <w:t>holder are credited, and the preprint server is cited per academic standards.</w:t>
                    </w:r>
                  </w:p>
                  <w:p w14:paraId="64D74FE7" w14:textId="77777777" w:rsidR="00FD3E1D" w:rsidRDefault="00000000">
                    <w:pPr>
                      <w:ind w:left="2"/>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40"/>
                        <w:sz w:val="14"/>
                      </w:rPr>
                      <w:t xml:space="preserve"> </w:t>
                    </w:r>
                    <w:r>
                      <w:rPr>
                        <w:sz w:val="14"/>
                      </w:rPr>
                      <w:t>comply with these terms is not permitted..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F0A4A" w14:textId="77777777" w:rsidR="002B0F29" w:rsidRDefault="002B0F29">
      <w:r>
        <w:separator/>
      </w:r>
    </w:p>
  </w:footnote>
  <w:footnote w:type="continuationSeparator" w:id="0">
    <w:p w14:paraId="47A501BD" w14:textId="77777777" w:rsidR="002B0F29" w:rsidRDefault="002B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DF8BC" w14:textId="77777777" w:rsidR="00FD3E1D" w:rsidRDefault="00000000">
    <w:pPr>
      <w:pStyle w:val="BodyText"/>
      <w:spacing w:line="14" w:lineRule="auto"/>
      <w:jc w:val="left"/>
    </w:pPr>
    <w:r>
      <w:rPr>
        <w:noProof/>
      </w:rPr>
      <mc:AlternateContent>
        <mc:Choice Requires="wps">
          <w:drawing>
            <wp:anchor distT="0" distB="0" distL="0" distR="0" simplePos="0" relativeHeight="251653120" behindDoc="1" locked="0" layoutInCell="1" allowOverlap="1" wp14:anchorId="002EB7B5" wp14:editId="1B4A4A30">
              <wp:simplePos x="0" y="0"/>
              <wp:positionH relativeFrom="page">
                <wp:posOffset>878128</wp:posOffset>
              </wp:positionH>
              <wp:positionV relativeFrom="page">
                <wp:posOffset>917447</wp:posOffset>
              </wp:positionV>
              <wp:extent cx="5981700"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700" cy="6350"/>
                      </a:xfrm>
                      <a:custGeom>
                        <a:avLst/>
                        <a:gdLst/>
                        <a:ahLst/>
                        <a:cxnLst/>
                        <a:rect l="l" t="t" r="r" b="b"/>
                        <a:pathLst>
                          <a:path w="5981700" h="6350">
                            <a:moveTo>
                              <a:pt x="5981446" y="0"/>
                            </a:moveTo>
                            <a:lnTo>
                              <a:pt x="0" y="0"/>
                            </a:lnTo>
                            <a:lnTo>
                              <a:pt x="0" y="6096"/>
                            </a:lnTo>
                            <a:lnTo>
                              <a:pt x="5981446" y="6096"/>
                            </a:lnTo>
                            <a:lnTo>
                              <a:pt x="5981446"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6BCCD64" id="Graphic 7" o:spid="_x0000_s1026" style="position:absolute;margin-left:69.15pt;margin-top:72.25pt;width:471pt;height:.5pt;z-index:-251663360;visibility:visible;mso-wrap-style:square;mso-wrap-distance-left:0;mso-wrap-distance-top:0;mso-wrap-distance-right:0;mso-wrap-distance-bottom:0;mso-position-horizontal:absolute;mso-position-horizontal-relative:page;mso-position-vertical:absolute;mso-position-vertical-relative:page;v-text-anchor:top" coordsize="59817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" path="m5981446,l,,,6096r5981446,l5981446,xe" fillcolor="#d9d9d9" stroked="f">
              <v:path arrowok="t"/>
              <w10:wrap anchorx="page" anchory="page"/>
            </v:shape>
          </w:pict>
        </mc:Fallback>
      </mc:AlternateContent>
    </w:r>
    <w:r>
      <w:rPr>
        <w:noProof/>
      </w:rPr>
      <mc:AlternateContent>
        <mc:Choice Requires="wps">
          <w:drawing>
            <wp:anchor distT="0" distB="0" distL="0" distR="0" simplePos="0" relativeHeight="251655168" behindDoc="1" locked="0" layoutInCell="1" allowOverlap="1" wp14:anchorId="0C0CC618" wp14:editId="6118407D">
              <wp:simplePos x="0" y="0"/>
              <wp:positionH relativeFrom="page">
                <wp:posOffset>858316</wp:posOffset>
              </wp:positionH>
              <wp:positionV relativeFrom="page">
                <wp:posOffset>715602</wp:posOffset>
              </wp:positionV>
              <wp:extent cx="537210" cy="19939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7210" cy="199390"/>
                      </a:xfrm>
                      <a:prstGeom prst="rect">
                        <a:avLst/>
                      </a:prstGeom>
                    </wps:spPr>
                    <wps:txbx>
                      <w:txbxContent>
                        <w:p w14:paraId="5CE71AF5" w14:textId="77777777" w:rsidR="00FD3E1D" w:rsidRDefault="00000000">
                          <w:pPr>
                            <w:spacing w:before="5"/>
                            <w:ind w:left="60"/>
                            <w:rPr>
                              <w:rFonts w:ascii="Calibri"/>
                              <w:sz w:val="24"/>
                            </w:rPr>
                          </w:pPr>
                          <w:r>
                            <w:rPr>
                              <w:sz w:val="24"/>
                            </w:rPr>
                            <w:fldChar w:fldCharType="begin"/>
                          </w:r>
                          <w:r>
                            <w:rPr>
                              <w:sz w:val="24"/>
                            </w:rPr>
                            <w:instrText xml:space="preserve"> PAGE </w:instrText>
                          </w:r>
                          <w:r>
                            <w:rPr>
                              <w:sz w:val="24"/>
                            </w:rPr>
                            <w:fldChar w:fldCharType="separate"/>
                          </w:r>
                          <w:r>
                            <w:rPr>
                              <w:sz w:val="24"/>
                            </w:rPr>
                            <w:t>2</w:t>
                          </w:r>
                          <w:r>
                            <w:rPr>
                              <w:sz w:val="24"/>
                            </w:rPr>
                            <w:fldChar w:fldCharType="end"/>
                          </w:r>
                          <w:r>
                            <w:rPr>
                              <w:sz w:val="24"/>
                            </w:rPr>
                            <w:t xml:space="preserve"> </w:t>
                          </w:r>
                          <w:r>
                            <w:rPr>
                              <w:b/>
                              <w:sz w:val="24"/>
                            </w:rPr>
                            <w:t>|</w:t>
                          </w:r>
                          <w:r>
                            <w:rPr>
                              <w:b/>
                              <w:spacing w:val="-1"/>
                              <w:sz w:val="24"/>
                            </w:rPr>
                            <w:t xml:space="preserve"> </w:t>
                          </w:r>
                          <w:r>
                            <w:rPr>
                              <w:rFonts w:ascii="Calibri"/>
                              <w:color w:val="7E7E7E"/>
                              <w:spacing w:val="-4"/>
                              <w:sz w:val="24"/>
                            </w:rPr>
                            <w:t>Page</w:t>
                          </w:r>
                        </w:p>
                      </w:txbxContent>
                    </wps:txbx>
                    <wps:bodyPr wrap="square" lIns="0" tIns="0" rIns="0" bIns="0" rtlCol="0">
                      <a:noAutofit/>
                    </wps:bodyPr>
                  </wps:wsp>
                </a:graphicData>
              </a:graphic>
            </wp:anchor>
          </w:drawing>
        </mc:Choice>
        <mc:Fallback>
          <w:pict>
            <v:shapetype w14:anchorId="0C0CC618" id="_x0000_t202" coordsize="21600,21600" o:spt="202" path="m,l,21600r21600,l21600,xe">
              <v:stroke joinstyle="miter"/>
              <v:path gradientshapeok="t" o:connecttype="rect"/>
            </v:shapetype>
            <v:shape id="Textbox 8" o:spid="_x0000_s1028" type="#_x0000_t202" style="position:absolute;margin-left:67.6pt;margin-top:56.35pt;width:42.3pt;height:15.7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" filled="f" stroked="f">
              <v:textbox inset="0,0,0,0">
                <w:txbxContent>
                  <w:p w14:paraId="5CE71AF5" w14:textId="77777777" w:rsidR="00FD3E1D" w:rsidRDefault="00000000">
                    <w:pPr>
                      <w:spacing w:before="5"/>
                      <w:ind w:left="60"/>
                      <w:rPr>
                        <w:rFonts w:ascii="Calibri"/>
                        <w:sz w:val="24"/>
                      </w:rPr>
                    </w:pPr>
                    <w:r>
                      <w:rPr>
                        <w:sz w:val="24"/>
                      </w:rPr>
                      <w:fldChar w:fldCharType="begin"/>
                    </w:r>
                    <w:r>
                      <w:rPr>
                        <w:sz w:val="24"/>
                      </w:rPr>
                      <w:instrText xml:space="preserve"> PAGE </w:instrText>
                    </w:r>
                    <w:r>
                      <w:rPr>
                        <w:sz w:val="24"/>
                      </w:rPr>
                      <w:fldChar w:fldCharType="separate"/>
                    </w:r>
                    <w:r>
                      <w:rPr>
                        <w:sz w:val="24"/>
                      </w:rPr>
                      <w:t>2</w:t>
                    </w:r>
                    <w:r>
                      <w:rPr>
                        <w:sz w:val="24"/>
                      </w:rPr>
                      <w:fldChar w:fldCharType="end"/>
                    </w:r>
                    <w:r>
                      <w:rPr>
                        <w:sz w:val="24"/>
                      </w:rPr>
                      <w:t xml:space="preserve"> </w:t>
                    </w:r>
                    <w:r>
                      <w:rPr>
                        <w:b/>
                        <w:sz w:val="24"/>
                      </w:rPr>
                      <w:t>|</w:t>
                    </w:r>
                    <w:r>
                      <w:rPr>
                        <w:b/>
                        <w:spacing w:val="-1"/>
                        <w:sz w:val="24"/>
                      </w:rPr>
                      <w:t xml:space="preserve"> </w:t>
                    </w:r>
                    <w:r>
                      <w:rPr>
                        <w:rFonts w:ascii="Calibri"/>
                        <w:color w:val="7E7E7E"/>
                        <w:spacing w:val="-4"/>
                        <w:sz w:val="24"/>
                      </w:rPr>
                      <w:t>Page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C75C1" w14:textId="77777777" w:rsidR="00FD3E1D" w:rsidRDefault="00000000">
    <w:pPr>
      <w:pStyle w:val="BodyText"/>
      <w:spacing w:line="14" w:lineRule="auto"/>
      <w:jc w:val="left"/>
    </w:pPr>
    <w:r>
      <w:rPr>
        <w:noProof/>
      </w:rPr>
      <mc:AlternateContent>
        <mc:Choice Requires="wps">
          <w:drawing>
            <wp:anchor distT="0" distB="0" distL="0" distR="0" simplePos="0" relativeHeight="251657216" behindDoc="1" locked="0" layoutInCell="1" allowOverlap="1" wp14:anchorId="7A6ED6F8" wp14:editId="0939E6F3">
              <wp:simplePos x="0" y="0"/>
              <wp:positionH relativeFrom="page">
                <wp:posOffset>878128</wp:posOffset>
              </wp:positionH>
              <wp:positionV relativeFrom="page">
                <wp:posOffset>908303</wp:posOffset>
              </wp:positionV>
              <wp:extent cx="5981700" cy="63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700" cy="6350"/>
                      </a:xfrm>
                      <a:custGeom>
                        <a:avLst/>
                        <a:gdLst/>
                        <a:ahLst/>
                        <a:cxnLst/>
                        <a:rect l="l" t="t" r="r" b="b"/>
                        <a:pathLst>
                          <a:path w="5981700" h="6350">
                            <a:moveTo>
                              <a:pt x="5981446" y="0"/>
                            </a:moveTo>
                            <a:lnTo>
                              <a:pt x="0" y="0"/>
                            </a:lnTo>
                            <a:lnTo>
                              <a:pt x="0" y="6096"/>
                            </a:lnTo>
                            <a:lnTo>
                              <a:pt x="5981446" y="6096"/>
                            </a:lnTo>
                            <a:lnTo>
                              <a:pt x="5981446"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F4D6EBF" id="Graphic 9" o:spid="_x0000_s1026" style="position:absolute;margin-left:69.15pt;margin-top:71.5pt;width:471pt;height:.5pt;z-index:-251659264;visibility:visible;mso-wrap-style:square;mso-wrap-distance-left:0;mso-wrap-distance-top:0;mso-wrap-distance-right:0;mso-wrap-distance-bottom:0;mso-position-horizontal:absolute;mso-position-horizontal-relative:page;mso-position-vertical:absolute;mso-position-vertical-relative:page;v-text-anchor:top" coordsize="59817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" path="m5981446,l,,,6096r5981446,l5981446,xe" fillcolor="#d9d9d9" stroked="f">
              <v:path arrowok="t"/>
              <w10:wrap anchorx="page" anchory="page"/>
            </v:shape>
          </w:pict>
        </mc:Fallback>
      </mc:AlternateContent>
    </w:r>
    <w:r>
      <w:rPr>
        <w:noProof/>
      </w:rPr>
      <mc:AlternateContent>
        <mc:Choice Requires="wps">
          <w:drawing>
            <wp:anchor distT="0" distB="0" distL="0" distR="0" simplePos="0" relativeHeight="251659264" behindDoc="1" locked="0" layoutInCell="1" allowOverlap="1" wp14:anchorId="0D5DBFB0" wp14:editId="608F7A62">
              <wp:simplePos x="0" y="0"/>
              <wp:positionH relativeFrom="page">
                <wp:posOffset>6349746</wp:posOffset>
              </wp:positionH>
              <wp:positionV relativeFrom="page">
                <wp:posOffset>712554</wp:posOffset>
              </wp:positionV>
              <wp:extent cx="541020"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 cy="194310"/>
                      </a:xfrm>
                      <a:prstGeom prst="rect">
                        <a:avLst/>
                      </a:prstGeom>
                    </wps:spPr>
                    <wps:txbx>
                      <w:txbxContent>
                        <w:p w14:paraId="51C2F5A2" w14:textId="77777777" w:rsidR="00FD3E1D" w:rsidRDefault="00000000">
                          <w:pPr>
                            <w:spacing w:before="10"/>
                            <w:ind w:left="20"/>
                            <w:rPr>
                              <w:sz w:val="24"/>
                            </w:rPr>
                          </w:pPr>
                          <w:r>
                            <w:rPr>
                              <w:color w:val="7E7E7E"/>
                              <w:sz w:val="24"/>
                            </w:rPr>
                            <w:t>Page</w:t>
                          </w:r>
                          <w:r>
                            <w:rPr>
                              <w:color w:val="7E7E7E"/>
                              <w:spacing w:val="-2"/>
                              <w:sz w:val="24"/>
                            </w:rPr>
                            <w:t xml:space="preserve"> </w:t>
                          </w:r>
                          <w:r>
                            <w:rPr>
                              <w:sz w:val="24"/>
                            </w:rPr>
                            <w:t>|</w:t>
                          </w:r>
                          <w:r>
                            <w:rPr>
                              <w:spacing w:val="-3"/>
                              <w:sz w:val="24"/>
                            </w:rPr>
                            <w:t xml:space="preserve"> </w:t>
                          </w:r>
                          <w:r>
                            <w:rPr>
                              <w:spacing w:val="-10"/>
                              <w:sz w:val="24"/>
                            </w:rPr>
                            <w:fldChar w:fldCharType="begin"/>
                          </w:r>
                          <w:r>
                            <w:rPr>
                              <w:spacing w:val="-10"/>
                              <w:sz w:val="24"/>
                            </w:rPr>
                            <w:instrText xml:space="preserve"> PAGE </w:instrText>
                          </w:r>
                          <w:r>
                            <w:rPr>
                              <w:spacing w:val="-10"/>
                              <w:sz w:val="24"/>
                            </w:rPr>
                            <w:fldChar w:fldCharType="separate"/>
                          </w:r>
                          <w:r>
                            <w:rPr>
                              <w:spacing w:val="-10"/>
                              <w:sz w:val="24"/>
                            </w:rPr>
                            <w:t>3</w:t>
                          </w:r>
                          <w:r>
                            <w:rPr>
                              <w:spacing w:val="-10"/>
                              <w:sz w:val="24"/>
                            </w:rPr>
                            <w:fldChar w:fldCharType="end"/>
                          </w:r>
                        </w:p>
                      </w:txbxContent>
                    </wps:txbx>
                    <wps:bodyPr wrap="square" lIns="0" tIns="0" rIns="0" bIns="0" rtlCol="0">
                      <a:noAutofit/>
                    </wps:bodyPr>
                  </wps:wsp>
                </a:graphicData>
              </a:graphic>
            </wp:anchor>
          </w:drawing>
        </mc:Choice>
        <mc:Fallback>
          <w:pict>
            <v:shapetype w14:anchorId="0D5DBFB0" id="_x0000_t202" coordsize="21600,21600" o:spt="202" path="m,l,21600r21600,l21600,xe">
              <v:stroke joinstyle="miter"/>
              <v:path gradientshapeok="t" o:connecttype="rect"/>
            </v:shapetype>
            <v:shape id="Textbox 10" o:spid="_x0000_s1029" type="#_x0000_t202" style="position:absolute;margin-left:500pt;margin-top:56.1pt;width:42.6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" filled="f" stroked="f">
              <v:textbox inset="0,0,0,0">
                <w:txbxContent>
                  <w:p w14:paraId="51C2F5A2" w14:textId="77777777" w:rsidR="00FD3E1D" w:rsidRDefault="00000000">
                    <w:pPr>
                      <w:spacing w:before="10"/>
                      <w:ind w:left="20"/>
                      <w:rPr>
                        <w:sz w:val="24"/>
                      </w:rPr>
                    </w:pPr>
                    <w:r>
                      <w:rPr>
                        <w:color w:val="7E7E7E"/>
                        <w:sz w:val="24"/>
                      </w:rPr>
                      <w:t>Page</w:t>
                    </w:r>
                    <w:r>
                      <w:rPr>
                        <w:color w:val="7E7E7E"/>
                        <w:spacing w:val="-2"/>
                        <w:sz w:val="24"/>
                      </w:rPr>
                      <w:t xml:space="preserve"> </w:t>
                    </w:r>
                    <w:r>
                      <w:rPr>
                        <w:sz w:val="24"/>
                      </w:rPr>
                      <w:t>|</w:t>
                    </w:r>
                    <w:r>
                      <w:rPr>
                        <w:spacing w:val="-3"/>
                        <w:sz w:val="24"/>
                      </w:rPr>
                      <w:t xml:space="preserve"> </w:t>
                    </w:r>
                    <w:r>
                      <w:rPr>
                        <w:spacing w:val="-10"/>
                        <w:sz w:val="24"/>
                      </w:rPr>
                      <w:fldChar w:fldCharType="begin"/>
                    </w:r>
                    <w:r>
                      <w:rPr>
                        <w:spacing w:val="-10"/>
                        <w:sz w:val="24"/>
                      </w:rPr>
                      <w:instrText xml:space="preserve"> PAGE </w:instrText>
                    </w:r>
                    <w:r>
                      <w:rPr>
                        <w:spacing w:val="-10"/>
                        <w:sz w:val="24"/>
                      </w:rPr>
                      <w:fldChar w:fldCharType="separate"/>
                    </w:r>
                    <w:r>
                      <w:rPr>
                        <w:spacing w:val="-10"/>
                        <w:sz w:val="24"/>
                      </w:rPr>
                      <w:t>3</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3005C"/>
    <w:multiLevelType w:val="hybridMultilevel"/>
    <w:tmpl w:val="5F12CCFE"/>
    <w:lvl w:ilvl="0" w:tplc="FFFFFFFF">
      <w:start w:val="1"/>
      <w:numFmt w:val="upperRoman"/>
      <w:lvlText w:val="%1."/>
      <w:lvlJc w:val="left"/>
      <w:pPr>
        <w:ind w:left="4265" w:hanging="168"/>
        <w:jc w:val="right"/>
      </w:pPr>
      <w:rPr>
        <w:rFonts w:ascii="Times New Roman" w:eastAsia="Times New Roman" w:hAnsi="Times New Roman" w:cs="Times New Roman" w:hint="default"/>
        <w:b/>
        <w:bCs/>
        <w:i w:val="0"/>
        <w:iCs w:val="0"/>
        <w:spacing w:val="-1"/>
        <w:w w:val="99"/>
        <w:sz w:val="20"/>
        <w:szCs w:val="20"/>
        <w:lang w:val="id" w:eastAsia="en-US" w:bidi="ar-SA"/>
      </w:rPr>
    </w:lvl>
    <w:lvl w:ilvl="1" w:tplc="FFFFFFFF">
      <w:numFmt w:val="bullet"/>
      <w:lvlText w:val="•"/>
      <w:lvlJc w:val="left"/>
      <w:pPr>
        <w:ind w:left="4797" w:hanging="168"/>
      </w:pPr>
      <w:rPr>
        <w:rFonts w:hint="default"/>
        <w:lang w:val="id" w:eastAsia="en-US" w:bidi="ar-SA"/>
      </w:rPr>
    </w:lvl>
    <w:lvl w:ilvl="2" w:tplc="FFFFFFFF">
      <w:numFmt w:val="bullet"/>
      <w:lvlText w:val="•"/>
      <w:lvlJc w:val="left"/>
      <w:pPr>
        <w:ind w:left="5335" w:hanging="168"/>
      </w:pPr>
      <w:rPr>
        <w:rFonts w:hint="default"/>
        <w:lang w:val="id" w:eastAsia="en-US" w:bidi="ar-SA"/>
      </w:rPr>
    </w:lvl>
    <w:lvl w:ilvl="3" w:tplc="FFFFFFFF">
      <w:numFmt w:val="bullet"/>
      <w:lvlText w:val="•"/>
      <w:lvlJc w:val="left"/>
      <w:pPr>
        <w:ind w:left="5873" w:hanging="168"/>
      </w:pPr>
      <w:rPr>
        <w:rFonts w:hint="default"/>
        <w:lang w:val="id" w:eastAsia="en-US" w:bidi="ar-SA"/>
      </w:rPr>
    </w:lvl>
    <w:lvl w:ilvl="4" w:tplc="FFFFFFFF">
      <w:numFmt w:val="bullet"/>
      <w:lvlText w:val="•"/>
      <w:lvlJc w:val="left"/>
      <w:pPr>
        <w:ind w:left="6411" w:hanging="168"/>
      </w:pPr>
      <w:rPr>
        <w:rFonts w:hint="default"/>
        <w:lang w:val="id" w:eastAsia="en-US" w:bidi="ar-SA"/>
      </w:rPr>
    </w:lvl>
    <w:lvl w:ilvl="5" w:tplc="FFFFFFFF">
      <w:numFmt w:val="bullet"/>
      <w:lvlText w:val="•"/>
      <w:lvlJc w:val="left"/>
      <w:pPr>
        <w:ind w:left="6949" w:hanging="168"/>
      </w:pPr>
      <w:rPr>
        <w:rFonts w:hint="default"/>
        <w:lang w:val="id" w:eastAsia="en-US" w:bidi="ar-SA"/>
      </w:rPr>
    </w:lvl>
    <w:lvl w:ilvl="6" w:tplc="FFFFFFFF">
      <w:numFmt w:val="bullet"/>
      <w:lvlText w:val="•"/>
      <w:lvlJc w:val="left"/>
      <w:pPr>
        <w:ind w:left="7487" w:hanging="168"/>
      </w:pPr>
      <w:rPr>
        <w:rFonts w:hint="default"/>
        <w:lang w:val="id" w:eastAsia="en-US" w:bidi="ar-SA"/>
      </w:rPr>
    </w:lvl>
    <w:lvl w:ilvl="7" w:tplc="FFFFFFFF">
      <w:numFmt w:val="bullet"/>
      <w:lvlText w:val="•"/>
      <w:lvlJc w:val="left"/>
      <w:pPr>
        <w:ind w:left="8025" w:hanging="168"/>
      </w:pPr>
      <w:rPr>
        <w:rFonts w:hint="default"/>
        <w:lang w:val="id" w:eastAsia="en-US" w:bidi="ar-SA"/>
      </w:rPr>
    </w:lvl>
    <w:lvl w:ilvl="8" w:tplc="FFFFFFFF">
      <w:numFmt w:val="bullet"/>
      <w:lvlText w:val="•"/>
      <w:lvlJc w:val="left"/>
      <w:pPr>
        <w:ind w:left="8563" w:hanging="168"/>
      </w:pPr>
      <w:rPr>
        <w:rFonts w:hint="default"/>
        <w:lang w:val="id" w:eastAsia="en-US" w:bidi="ar-SA"/>
      </w:rPr>
    </w:lvl>
  </w:abstractNum>
  <w:abstractNum w:abstractNumId="1"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166C79"/>
    <w:multiLevelType w:val="hybridMultilevel"/>
    <w:tmpl w:val="686C70F2"/>
    <w:lvl w:ilvl="0" w:tplc="52DE65C4">
      <w:start w:val="1"/>
      <w:numFmt w:val="decimal"/>
      <w:lvlText w:val="%1."/>
      <w:lvlJc w:val="left"/>
      <w:pPr>
        <w:ind w:left="3082" w:hanging="608"/>
      </w:pPr>
      <w:rPr>
        <w:rFonts w:ascii="Times New Roman" w:eastAsia="Times New Roman" w:hAnsi="Times New Roman" w:cs="Times New Roman" w:hint="default"/>
        <w:b w:val="0"/>
        <w:bCs w:val="0"/>
        <w:i w:val="0"/>
        <w:iCs w:val="0"/>
        <w:spacing w:val="0"/>
        <w:w w:val="99"/>
        <w:sz w:val="20"/>
        <w:szCs w:val="20"/>
        <w:lang w:val="id" w:eastAsia="en-US" w:bidi="ar-SA"/>
      </w:rPr>
    </w:lvl>
    <w:lvl w:ilvl="1" w:tplc="8108B7F6">
      <w:numFmt w:val="bullet"/>
      <w:lvlText w:val="•"/>
      <w:lvlJc w:val="left"/>
      <w:pPr>
        <w:ind w:left="3735" w:hanging="608"/>
      </w:pPr>
      <w:rPr>
        <w:rFonts w:hint="default"/>
        <w:lang w:val="id" w:eastAsia="en-US" w:bidi="ar-SA"/>
      </w:rPr>
    </w:lvl>
    <w:lvl w:ilvl="2" w:tplc="0A908F36">
      <w:numFmt w:val="bullet"/>
      <w:lvlText w:val="•"/>
      <w:lvlJc w:val="left"/>
      <w:pPr>
        <w:ind w:left="4391" w:hanging="608"/>
      </w:pPr>
      <w:rPr>
        <w:rFonts w:hint="default"/>
        <w:lang w:val="id" w:eastAsia="en-US" w:bidi="ar-SA"/>
      </w:rPr>
    </w:lvl>
    <w:lvl w:ilvl="3" w:tplc="79E81538">
      <w:numFmt w:val="bullet"/>
      <w:lvlText w:val="•"/>
      <w:lvlJc w:val="left"/>
      <w:pPr>
        <w:ind w:left="5047" w:hanging="608"/>
      </w:pPr>
      <w:rPr>
        <w:rFonts w:hint="default"/>
        <w:lang w:val="id" w:eastAsia="en-US" w:bidi="ar-SA"/>
      </w:rPr>
    </w:lvl>
    <w:lvl w:ilvl="4" w:tplc="7CBA5374">
      <w:numFmt w:val="bullet"/>
      <w:lvlText w:val="•"/>
      <w:lvlJc w:val="left"/>
      <w:pPr>
        <w:ind w:left="5703" w:hanging="608"/>
      </w:pPr>
      <w:rPr>
        <w:rFonts w:hint="default"/>
        <w:lang w:val="id" w:eastAsia="en-US" w:bidi="ar-SA"/>
      </w:rPr>
    </w:lvl>
    <w:lvl w:ilvl="5" w:tplc="1B62EE12">
      <w:numFmt w:val="bullet"/>
      <w:lvlText w:val="•"/>
      <w:lvlJc w:val="left"/>
      <w:pPr>
        <w:ind w:left="6359" w:hanging="608"/>
      </w:pPr>
      <w:rPr>
        <w:rFonts w:hint="default"/>
        <w:lang w:val="id" w:eastAsia="en-US" w:bidi="ar-SA"/>
      </w:rPr>
    </w:lvl>
    <w:lvl w:ilvl="6" w:tplc="E960B1AE">
      <w:numFmt w:val="bullet"/>
      <w:lvlText w:val="•"/>
      <w:lvlJc w:val="left"/>
      <w:pPr>
        <w:ind w:left="7015" w:hanging="608"/>
      </w:pPr>
      <w:rPr>
        <w:rFonts w:hint="default"/>
        <w:lang w:val="id" w:eastAsia="en-US" w:bidi="ar-SA"/>
      </w:rPr>
    </w:lvl>
    <w:lvl w:ilvl="7" w:tplc="028AD300">
      <w:numFmt w:val="bullet"/>
      <w:lvlText w:val="•"/>
      <w:lvlJc w:val="left"/>
      <w:pPr>
        <w:ind w:left="7671" w:hanging="608"/>
      </w:pPr>
      <w:rPr>
        <w:rFonts w:hint="default"/>
        <w:lang w:val="id" w:eastAsia="en-US" w:bidi="ar-SA"/>
      </w:rPr>
    </w:lvl>
    <w:lvl w:ilvl="8" w:tplc="3A229BBA">
      <w:numFmt w:val="bullet"/>
      <w:lvlText w:val="•"/>
      <w:lvlJc w:val="left"/>
      <w:pPr>
        <w:ind w:left="8327" w:hanging="608"/>
      </w:pPr>
      <w:rPr>
        <w:rFonts w:hint="default"/>
        <w:lang w:val="id" w:eastAsia="en-US" w:bidi="ar-SA"/>
      </w:rPr>
    </w:lvl>
  </w:abstractNum>
  <w:abstractNum w:abstractNumId="3" w15:restartNumberingAfterBreak="0">
    <w:nsid w:val="400A0937"/>
    <w:multiLevelType w:val="hybridMultilevel"/>
    <w:tmpl w:val="5F12CCFE"/>
    <w:lvl w:ilvl="0" w:tplc="CAEC399A">
      <w:start w:val="1"/>
      <w:numFmt w:val="upperRoman"/>
      <w:lvlText w:val="%1."/>
      <w:lvlJc w:val="left"/>
      <w:pPr>
        <w:ind w:left="4265" w:hanging="168"/>
        <w:jc w:val="right"/>
      </w:pPr>
      <w:rPr>
        <w:rFonts w:ascii="Times New Roman" w:eastAsia="Times New Roman" w:hAnsi="Times New Roman" w:cs="Times New Roman" w:hint="default"/>
        <w:b/>
        <w:bCs/>
        <w:i w:val="0"/>
        <w:iCs w:val="0"/>
        <w:spacing w:val="-1"/>
        <w:w w:val="99"/>
        <w:sz w:val="20"/>
        <w:szCs w:val="20"/>
        <w:lang w:val="id" w:eastAsia="en-US" w:bidi="ar-SA"/>
      </w:rPr>
    </w:lvl>
    <w:lvl w:ilvl="1" w:tplc="344A87CE">
      <w:numFmt w:val="bullet"/>
      <w:lvlText w:val="•"/>
      <w:lvlJc w:val="left"/>
      <w:pPr>
        <w:ind w:left="4797" w:hanging="168"/>
      </w:pPr>
      <w:rPr>
        <w:rFonts w:hint="default"/>
        <w:lang w:val="id" w:eastAsia="en-US" w:bidi="ar-SA"/>
      </w:rPr>
    </w:lvl>
    <w:lvl w:ilvl="2" w:tplc="5002F634">
      <w:numFmt w:val="bullet"/>
      <w:lvlText w:val="•"/>
      <w:lvlJc w:val="left"/>
      <w:pPr>
        <w:ind w:left="5335" w:hanging="168"/>
      </w:pPr>
      <w:rPr>
        <w:rFonts w:hint="default"/>
        <w:lang w:val="id" w:eastAsia="en-US" w:bidi="ar-SA"/>
      </w:rPr>
    </w:lvl>
    <w:lvl w:ilvl="3" w:tplc="E1A4FAC6">
      <w:numFmt w:val="bullet"/>
      <w:lvlText w:val="•"/>
      <w:lvlJc w:val="left"/>
      <w:pPr>
        <w:ind w:left="5873" w:hanging="168"/>
      </w:pPr>
      <w:rPr>
        <w:rFonts w:hint="default"/>
        <w:lang w:val="id" w:eastAsia="en-US" w:bidi="ar-SA"/>
      </w:rPr>
    </w:lvl>
    <w:lvl w:ilvl="4" w:tplc="184EF04A">
      <w:numFmt w:val="bullet"/>
      <w:lvlText w:val="•"/>
      <w:lvlJc w:val="left"/>
      <w:pPr>
        <w:ind w:left="6411" w:hanging="168"/>
      </w:pPr>
      <w:rPr>
        <w:rFonts w:hint="default"/>
        <w:lang w:val="id" w:eastAsia="en-US" w:bidi="ar-SA"/>
      </w:rPr>
    </w:lvl>
    <w:lvl w:ilvl="5" w:tplc="D30C16B2">
      <w:numFmt w:val="bullet"/>
      <w:lvlText w:val="•"/>
      <w:lvlJc w:val="left"/>
      <w:pPr>
        <w:ind w:left="6949" w:hanging="168"/>
      </w:pPr>
      <w:rPr>
        <w:rFonts w:hint="default"/>
        <w:lang w:val="id" w:eastAsia="en-US" w:bidi="ar-SA"/>
      </w:rPr>
    </w:lvl>
    <w:lvl w:ilvl="6" w:tplc="F162025A">
      <w:numFmt w:val="bullet"/>
      <w:lvlText w:val="•"/>
      <w:lvlJc w:val="left"/>
      <w:pPr>
        <w:ind w:left="7487" w:hanging="168"/>
      </w:pPr>
      <w:rPr>
        <w:rFonts w:hint="default"/>
        <w:lang w:val="id" w:eastAsia="en-US" w:bidi="ar-SA"/>
      </w:rPr>
    </w:lvl>
    <w:lvl w:ilvl="7" w:tplc="84E85D3A">
      <w:numFmt w:val="bullet"/>
      <w:lvlText w:val="•"/>
      <w:lvlJc w:val="left"/>
      <w:pPr>
        <w:ind w:left="8025" w:hanging="168"/>
      </w:pPr>
      <w:rPr>
        <w:rFonts w:hint="default"/>
        <w:lang w:val="id" w:eastAsia="en-US" w:bidi="ar-SA"/>
      </w:rPr>
    </w:lvl>
    <w:lvl w:ilvl="8" w:tplc="D286D516">
      <w:numFmt w:val="bullet"/>
      <w:lvlText w:val="•"/>
      <w:lvlJc w:val="left"/>
      <w:pPr>
        <w:ind w:left="8563" w:hanging="168"/>
      </w:pPr>
      <w:rPr>
        <w:rFonts w:hint="default"/>
        <w:lang w:val="id" w:eastAsia="en-US" w:bidi="ar-SA"/>
      </w:rPr>
    </w:lvl>
  </w:abstractNum>
  <w:abstractNum w:abstractNumId="4" w15:restartNumberingAfterBreak="0">
    <w:nsid w:val="40136398"/>
    <w:multiLevelType w:val="hybridMultilevel"/>
    <w:tmpl w:val="CB6ED592"/>
    <w:lvl w:ilvl="0" w:tplc="F6AE0DD8">
      <w:start w:val="1"/>
      <w:numFmt w:val="decimal"/>
      <w:lvlText w:val="[%1]"/>
      <w:lvlJc w:val="left"/>
      <w:pPr>
        <w:ind w:left="856" w:hanging="720"/>
      </w:pPr>
      <w:rPr>
        <w:rFonts w:ascii="Times New Roman" w:eastAsia="Times New Roman" w:hAnsi="Times New Roman" w:cs="Times New Roman" w:hint="default"/>
        <w:b w:val="0"/>
        <w:bCs w:val="0"/>
        <w:i w:val="0"/>
        <w:iCs w:val="0"/>
        <w:spacing w:val="0"/>
        <w:w w:val="99"/>
        <w:sz w:val="20"/>
        <w:szCs w:val="20"/>
        <w:lang w:val="id" w:eastAsia="en-US" w:bidi="ar-SA"/>
      </w:rPr>
    </w:lvl>
    <w:lvl w:ilvl="1" w:tplc="72D6F026">
      <w:numFmt w:val="bullet"/>
      <w:lvlText w:val="•"/>
      <w:lvlJc w:val="left"/>
      <w:pPr>
        <w:ind w:left="1737" w:hanging="720"/>
      </w:pPr>
      <w:rPr>
        <w:rFonts w:hint="default"/>
        <w:lang w:val="id" w:eastAsia="en-US" w:bidi="ar-SA"/>
      </w:rPr>
    </w:lvl>
    <w:lvl w:ilvl="2" w:tplc="9B5C98C8">
      <w:numFmt w:val="bullet"/>
      <w:lvlText w:val="•"/>
      <w:lvlJc w:val="left"/>
      <w:pPr>
        <w:ind w:left="2615" w:hanging="720"/>
      </w:pPr>
      <w:rPr>
        <w:rFonts w:hint="default"/>
        <w:lang w:val="id" w:eastAsia="en-US" w:bidi="ar-SA"/>
      </w:rPr>
    </w:lvl>
    <w:lvl w:ilvl="3" w:tplc="E126F376">
      <w:numFmt w:val="bullet"/>
      <w:lvlText w:val="•"/>
      <w:lvlJc w:val="left"/>
      <w:pPr>
        <w:ind w:left="3493" w:hanging="720"/>
      </w:pPr>
      <w:rPr>
        <w:rFonts w:hint="default"/>
        <w:lang w:val="id" w:eastAsia="en-US" w:bidi="ar-SA"/>
      </w:rPr>
    </w:lvl>
    <w:lvl w:ilvl="4" w:tplc="B45E0962">
      <w:numFmt w:val="bullet"/>
      <w:lvlText w:val="•"/>
      <w:lvlJc w:val="left"/>
      <w:pPr>
        <w:ind w:left="4371" w:hanging="720"/>
      </w:pPr>
      <w:rPr>
        <w:rFonts w:hint="default"/>
        <w:lang w:val="id" w:eastAsia="en-US" w:bidi="ar-SA"/>
      </w:rPr>
    </w:lvl>
    <w:lvl w:ilvl="5" w:tplc="4DAC17C6">
      <w:numFmt w:val="bullet"/>
      <w:lvlText w:val="•"/>
      <w:lvlJc w:val="left"/>
      <w:pPr>
        <w:ind w:left="5249" w:hanging="720"/>
      </w:pPr>
      <w:rPr>
        <w:rFonts w:hint="default"/>
        <w:lang w:val="id" w:eastAsia="en-US" w:bidi="ar-SA"/>
      </w:rPr>
    </w:lvl>
    <w:lvl w:ilvl="6" w:tplc="5CC45CDC">
      <w:numFmt w:val="bullet"/>
      <w:lvlText w:val="•"/>
      <w:lvlJc w:val="left"/>
      <w:pPr>
        <w:ind w:left="6127" w:hanging="720"/>
      </w:pPr>
      <w:rPr>
        <w:rFonts w:hint="default"/>
        <w:lang w:val="id" w:eastAsia="en-US" w:bidi="ar-SA"/>
      </w:rPr>
    </w:lvl>
    <w:lvl w:ilvl="7" w:tplc="BB6A4E62">
      <w:numFmt w:val="bullet"/>
      <w:lvlText w:val="•"/>
      <w:lvlJc w:val="left"/>
      <w:pPr>
        <w:ind w:left="7005" w:hanging="720"/>
      </w:pPr>
      <w:rPr>
        <w:rFonts w:hint="default"/>
        <w:lang w:val="id" w:eastAsia="en-US" w:bidi="ar-SA"/>
      </w:rPr>
    </w:lvl>
    <w:lvl w:ilvl="8" w:tplc="749AD11A">
      <w:numFmt w:val="bullet"/>
      <w:lvlText w:val="•"/>
      <w:lvlJc w:val="left"/>
      <w:pPr>
        <w:ind w:left="7883" w:hanging="720"/>
      </w:pPr>
      <w:rPr>
        <w:rFonts w:hint="default"/>
        <w:lang w:val="id" w:eastAsia="en-US" w:bidi="ar-SA"/>
      </w:rPr>
    </w:lvl>
  </w:abstractNum>
  <w:num w:numId="1" w16cid:durableId="1046027441">
    <w:abstractNumId w:val="4"/>
  </w:num>
  <w:num w:numId="2" w16cid:durableId="749500047">
    <w:abstractNumId w:val="2"/>
  </w:num>
  <w:num w:numId="3" w16cid:durableId="1987659555">
    <w:abstractNumId w:val="3"/>
  </w:num>
  <w:num w:numId="4" w16cid:durableId="1769739742">
    <w:abstractNumId w:val="0"/>
  </w:num>
  <w:num w:numId="5" w16cid:durableId="1809860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doNotExpandShiftReturn/>
    <w:shapeLayoutLikeWW8/>
    <w:compatSetting w:name="compatibilityMode" w:uri="http://schemas.microsoft.com/office/word" w:val="14"/>
    <w:compatSetting w:name="useWord2013TrackBottomHyphenation" w:uri="http://schemas.microsoft.com/office/word" w:val="1"/>
  </w:compat>
  <w:rsids>
    <w:rsidRoot w:val="00FD3E1D"/>
    <w:rsid w:val="000067CD"/>
    <w:rsid w:val="00022BD6"/>
    <w:rsid w:val="00053DFB"/>
    <w:rsid w:val="000A7554"/>
    <w:rsid w:val="000C0641"/>
    <w:rsid w:val="000F5328"/>
    <w:rsid w:val="00115856"/>
    <w:rsid w:val="00136812"/>
    <w:rsid w:val="001645C1"/>
    <w:rsid w:val="001B3807"/>
    <w:rsid w:val="001C380B"/>
    <w:rsid w:val="001D7137"/>
    <w:rsid w:val="001F1E6E"/>
    <w:rsid w:val="002058A9"/>
    <w:rsid w:val="002479C9"/>
    <w:rsid w:val="00275E67"/>
    <w:rsid w:val="002A30D7"/>
    <w:rsid w:val="002B04B4"/>
    <w:rsid w:val="002B0F29"/>
    <w:rsid w:val="002D2EAF"/>
    <w:rsid w:val="002E4DFC"/>
    <w:rsid w:val="0030060B"/>
    <w:rsid w:val="003062A3"/>
    <w:rsid w:val="00336F93"/>
    <w:rsid w:val="00384BA5"/>
    <w:rsid w:val="003A2F1E"/>
    <w:rsid w:val="00401E51"/>
    <w:rsid w:val="00407A0B"/>
    <w:rsid w:val="004E0C92"/>
    <w:rsid w:val="005015D2"/>
    <w:rsid w:val="005E030A"/>
    <w:rsid w:val="007E0910"/>
    <w:rsid w:val="007E3960"/>
    <w:rsid w:val="00812D08"/>
    <w:rsid w:val="00862793"/>
    <w:rsid w:val="00884671"/>
    <w:rsid w:val="008A3082"/>
    <w:rsid w:val="008D6FF6"/>
    <w:rsid w:val="009102F0"/>
    <w:rsid w:val="009371C7"/>
    <w:rsid w:val="009422E6"/>
    <w:rsid w:val="00981B3B"/>
    <w:rsid w:val="00982B40"/>
    <w:rsid w:val="009E5051"/>
    <w:rsid w:val="009F5E7A"/>
    <w:rsid w:val="00A3545F"/>
    <w:rsid w:val="00A96702"/>
    <w:rsid w:val="00B00364"/>
    <w:rsid w:val="00B312CE"/>
    <w:rsid w:val="00BB0D7C"/>
    <w:rsid w:val="00BC26AE"/>
    <w:rsid w:val="00BC3B18"/>
    <w:rsid w:val="00BE16ED"/>
    <w:rsid w:val="00C34261"/>
    <w:rsid w:val="00D255DB"/>
    <w:rsid w:val="00D87853"/>
    <w:rsid w:val="00DD41E3"/>
    <w:rsid w:val="00DD4895"/>
    <w:rsid w:val="00E02C38"/>
    <w:rsid w:val="00E267C5"/>
    <w:rsid w:val="00E96F1B"/>
    <w:rsid w:val="00EC0857"/>
    <w:rsid w:val="00EC551C"/>
    <w:rsid w:val="00EE023F"/>
    <w:rsid w:val="00FC0B98"/>
    <w:rsid w:val="00FC1BE1"/>
    <w:rsid w:val="00FD3E1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23B61"/>
  <w15:docId w15:val="{D9E7D366-1025-4FEA-9089-7F15207B3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0"/>
      <w:szCs w:val="20"/>
    </w:rPr>
  </w:style>
  <w:style w:type="paragraph" w:styleId="Title">
    <w:name w:val="Title"/>
    <w:basedOn w:val="Normal"/>
    <w:uiPriority w:val="10"/>
    <w:qFormat/>
    <w:pPr>
      <w:ind w:left="856" w:right="142"/>
      <w:jc w:val="both"/>
    </w:pPr>
    <w:rPr>
      <w:b/>
      <w:bCs/>
      <w:sz w:val="32"/>
      <w:szCs w:val="32"/>
    </w:rPr>
  </w:style>
  <w:style w:type="paragraph" w:styleId="ListParagraph">
    <w:name w:val="List Paragraph"/>
    <w:basedOn w:val="Normal"/>
    <w:uiPriority w:val="34"/>
    <w:qFormat/>
    <w:pPr>
      <w:ind w:left="856" w:hanging="720"/>
      <w:jc w:val="both"/>
    </w:pPr>
  </w:style>
  <w:style w:type="paragraph" w:customStyle="1" w:styleId="TableParagraph">
    <w:name w:val="Table Paragraph"/>
    <w:basedOn w:val="Normal"/>
    <w:uiPriority w:val="1"/>
    <w:qFormat/>
  </w:style>
  <w:style w:type="paragraph" w:customStyle="1" w:styleId="BodyAbstract">
    <w:name w:val="Body Abstract"/>
    <w:basedOn w:val="Heading1"/>
    <w:rsid w:val="009422E6"/>
    <w:pPr>
      <w:keepNext/>
      <w:widowControl/>
      <w:suppressAutoHyphens/>
      <w:autoSpaceDE/>
      <w:autoSpaceDN/>
      <w:spacing w:before="288" w:after="144"/>
      <w:ind w:left="567" w:right="567"/>
      <w:jc w:val="center"/>
    </w:pPr>
    <w:rPr>
      <w:b w:val="0"/>
      <w:bCs w:val="0"/>
      <w:i/>
      <w:smallCaps/>
      <w:lang w:val="id-ID" w:eastAsia="zh-CN"/>
    </w:rPr>
  </w:style>
  <w:style w:type="table" w:styleId="TableGrid">
    <w:name w:val="Table Grid"/>
    <w:basedOn w:val="TableNormal"/>
    <w:rsid w:val="002B04B4"/>
    <w:pPr>
      <w:widowControl/>
      <w:suppressAutoHyphens/>
      <w:autoSpaceDE/>
      <w:autoSpaceDN/>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7554"/>
    <w:pPr>
      <w:tabs>
        <w:tab w:val="center" w:pos="4513"/>
        <w:tab w:val="right" w:pos="9026"/>
      </w:tabs>
    </w:pPr>
  </w:style>
  <w:style w:type="character" w:customStyle="1" w:styleId="HeaderChar">
    <w:name w:val="Header Char"/>
    <w:basedOn w:val="DefaultParagraphFont"/>
    <w:link w:val="Header"/>
    <w:uiPriority w:val="99"/>
    <w:rsid w:val="000A7554"/>
    <w:rPr>
      <w:rFonts w:ascii="Times New Roman" w:eastAsia="Times New Roman" w:hAnsi="Times New Roman" w:cs="Times New Roman"/>
      <w:lang w:val="id"/>
    </w:rPr>
  </w:style>
  <w:style w:type="paragraph" w:styleId="Footer">
    <w:name w:val="footer"/>
    <w:basedOn w:val="Normal"/>
    <w:link w:val="FooterChar"/>
    <w:uiPriority w:val="99"/>
    <w:unhideWhenUsed/>
    <w:rsid w:val="000A7554"/>
    <w:pPr>
      <w:tabs>
        <w:tab w:val="center" w:pos="4513"/>
        <w:tab w:val="right" w:pos="9026"/>
      </w:tabs>
    </w:pPr>
  </w:style>
  <w:style w:type="character" w:customStyle="1" w:styleId="FooterChar">
    <w:name w:val="Footer Char"/>
    <w:basedOn w:val="DefaultParagraphFont"/>
    <w:link w:val="Footer"/>
    <w:uiPriority w:val="99"/>
    <w:rsid w:val="000A7554"/>
    <w:rPr>
      <w:rFonts w:ascii="Times New Roman" w:eastAsia="Times New Roman" w:hAnsi="Times New Roman" w:cs="Times New Roman"/>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hendrasukmana@umsida.ac.id"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15</Pages>
  <Words>10831</Words>
  <Characters>61737</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Fira Shaafiyah Nabila</cp:lastModifiedBy>
  <cp:revision>55</cp:revision>
  <dcterms:created xsi:type="dcterms:W3CDTF">2026-06-04T04:32:00Z</dcterms:created>
  <dcterms:modified xsi:type="dcterms:W3CDTF">2026-08-12T07:37:00Z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2026-05-20T00:00:00Z</vt:filetime>
  </property>
  <property fmtid="{D5CDD505-2E9C-101B-9397-08002B2CF9AE}" pid="3" name="Creator">
    <vt:lpwstr>Microsoft® Word 2019</vt:lpwstr>
  </property>
  <property fmtid="{D5CDD505-2E9C-101B-9397-08002B2CF9AE}" pid="4" name="LastSaved">
    <vt:filetime>2026-06-04T00:00:00Z</vt:filetime>
  </property>
  <property fmtid="{D5CDD505-2E9C-101B-9397-08002B2CF9AE}" pid="5" name="Producer">
    <vt:lpwstr>Microsoft® Word 2019</vt:lpwstr>
  </property>
</Properties>
</file>